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9DBAB9" w14:textId="2D36D4C6" w:rsidR="008A22CF" w:rsidRPr="00F533C9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533C9">
        <w:t>3GPP TSG-RAN WG4</w:t>
      </w:r>
      <w:r w:rsidR="001D4850" w:rsidRPr="00F533C9">
        <w:t xml:space="preserve"> Meeting</w:t>
      </w:r>
      <w:r w:rsidR="005071CC" w:rsidRPr="00F533C9">
        <w:t xml:space="preserve"> #</w:t>
      </w:r>
      <w:r w:rsidR="00F4101B">
        <w:t>8</w:t>
      </w:r>
      <w:r w:rsidR="00EA5C20">
        <w:t>4</w:t>
      </w:r>
      <w:r w:rsidR="00830548">
        <w:t>bis</w:t>
      </w:r>
      <w:r w:rsidRPr="00F533C9">
        <w:tab/>
      </w:r>
      <w:r w:rsidRPr="00F533C9">
        <w:rPr>
          <w:szCs w:val="24"/>
        </w:rPr>
        <w:t>R4-1</w:t>
      </w:r>
      <w:r w:rsidR="00A818A2">
        <w:rPr>
          <w:szCs w:val="24"/>
        </w:rPr>
        <w:t>7</w:t>
      </w:r>
      <w:r w:rsidR="009D6EEF">
        <w:rPr>
          <w:szCs w:val="24"/>
        </w:rPr>
        <w:t>10803</w:t>
      </w:r>
    </w:p>
    <w:p w14:paraId="6010F46A" w14:textId="519E8A9C" w:rsidR="008A22CF" w:rsidRPr="008C6A5E" w:rsidRDefault="00830548" w:rsidP="008A22CF">
      <w:pPr>
        <w:pStyle w:val="3GPPHeader"/>
      </w:pPr>
      <w:bookmarkStart w:id="1" w:name="OLE_LINK3"/>
      <w:bookmarkStart w:id="2" w:name="OLE_LINK4"/>
      <w:r>
        <w:t>Dubrovnik, Croatia,</w:t>
      </w:r>
      <w:r w:rsidR="00AC0127" w:rsidRPr="008C6A5E">
        <w:t xml:space="preserve"> </w:t>
      </w:r>
      <w:r>
        <w:t>9</w:t>
      </w:r>
      <w:r w:rsidR="00126E1B" w:rsidRPr="008C6A5E">
        <w:t xml:space="preserve"> – </w:t>
      </w:r>
      <w:r>
        <w:t>13</w:t>
      </w:r>
      <w:r w:rsidR="00126E1B" w:rsidRPr="008C6A5E">
        <w:t xml:space="preserve"> </w:t>
      </w:r>
      <w:r>
        <w:t>October</w:t>
      </w:r>
      <w:r w:rsidR="00126E1B" w:rsidRPr="008C6A5E">
        <w:t xml:space="preserve"> 201</w:t>
      </w:r>
      <w:r w:rsidR="00F4101B" w:rsidRPr="008C6A5E">
        <w:t>7</w:t>
      </w:r>
    </w:p>
    <w:bookmarkEnd w:id="1"/>
    <w:bookmarkEnd w:id="2"/>
    <w:p w14:paraId="057D82F8" w14:textId="77777777" w:rsidR="008A22CF" w:rsidRPr="008C6A5E" w:rsidRDefault="008A22CF" w:rsidP="008A22CF">
      <w:pPr>
        <w:pStyle w:val="3GPPHeader"/>
      </w:pPr>
    </w:p>
    <w:p w14:paraId="3B160C42" w14:textId="3FCD7F46" w:rsidR="008A22CF" w:rsidRPr="001C605F" w:rsidRDefault="008A22CF" w:rsidP="008A22CF">
      <w:pPr>
        <w:pStyle w:val="3GPPHeader"/>
        <w:rPr>
          <w:sz w:val="22"/>
        </w:rPr>
      </w:pPr>
      <w:r w:rsidRPr="001C605F">
        <w:rPr>
          <w:sz w:val="22"/>
        </w:rPr>
        <w:t>Agenda Item:</w:t>
      </w:r>
      <w:r w:rsidRPr="001C605F">
        <w:rPr>
          <w:sz w:val="22"/>
        </w:rPr>
        <w:tab/>
      </w:r>
      <w:r w:rsidR="009D6EEF">
        <w:rPr>
          <w:sz w:val="22"/>
        </w:rPr>
        <w:t>9.7.11.1</w:t>
      </w:r>
    </w:p>
    <w:p w14:paraId="57E1013D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Source:</w:t>
      </w:r>
      <w:r w:rsidRPr="00F533C9">
        <w:rPr>
          <w:sz w:val="22"/>
        </w:rPr>
        <w:tab/>
      </w:r>
      <w:r w:rsidRPr="00E51389">
        <w:rPr>
          <w:sz w:val="22"/>
        </w:rPr>
        <w:t>Ericsson</w:t>
      </w:r>
    </w:p>
    <w:p w14:paraId="6DF96304" w14:textId="517C431D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Title:</w:t>
      </w:r>
      <w:r w:rsidRPr="00F533C9">
        <w:rPr>
          <w:sz w:val="22"/>
        </w:rPr>
        <w:tab/>
      </w:r>
      <w:r w:rsidR="009D6EEF" w:rsidRPr="009D6EEF">
        <w:rPr>
          <w:sz w:val="22"/>
        </w:rPr>
        <w:t>Initial simulation results for PBCH demodulation</w:t>
      </w:r>
    </w:p>
    <w:p w14:paraId="135872D6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Document for:</w:t>
      </w:r>
      <w:r w:rsidRPr="00F533C9">
        <w:rPr>
          <w:sz w:val="22"/>
        </w:rPr>
        <w:tab/>
      </w:r>
      <w:r w:rsidR="00272E12">
        <w:rPr>
          <w:sz w:val="22"/>
        </w:rPr>
        <w:t>Discussion</w:t>
      </w:r>
    </w:p>
    <w:p w14:paraId="433A4240" w14:textId="77777777" w:rsidR="00A815C3" w:rsidRDefault="001D4850" w:rsidP="000D0B41">
      <w:pPr>
        <w:pStyle w:val="Heading1"/>
        <w:rPr>
          <w:lang w:val="en-US"/>
        </w:rPr>
      </w:pPr>
      <w:r w:rsidRPr="00F533C9">
        <w:rPr>
          <w:lang w:val="en-US"/>
        </w:rPr>
        <w:t>1</w:t>
      </w:r>
      <w:r w:rsidRPr="00F533C9">
        <w:rPr>
          <w:lang w:val="en-US"/>
        </w:rPr>
        <w:tab/>
      </w:r>
      <w:r w:rsidR="008A22CF" w:rsidRPr="00F533C9">
        <w:rPr>
          <w:lang w:val="en-US"/>
        </w:rPr>
        <w:t>Introduction</w:t>
      </w:r>
    </w:p>
    <w:p w14:paraId="19473BDE" w14:textId="36166A5C" w:rsidR="0070565A" w:rsidRDefault="002661F3" w:rsidP="002C0F91">
      <w:r>
        <w:t>RAN4</w:t>
      </w:r>
      <w:r w:rsidR="008A72DC">
        <w:t xml:space="preserve"> NR AH3 agreed with the simulation assumption for NR PBCH to derive the basic SI reading time </w:t>
      </w:r>
      <w:r w:rsidR="008A72DC">
        <w:fldChar w:fldCharType="begin"/>
      </w:r>
      <w:r w:rsidR="008A72DC">
        <w:instrText xml:space="preserve"> REF _Ref494269672 \r \h </w:instrText>
      </w:r>
      <w:r w:rsidR="008A72DC">
        <w:fldChar w:fldCharType="separate"/>
      </w:r>
      <w:r w:rsidR="005A2148">
        <w:t>[1]</w:t>
      </w:r>
      <w:r w:rsidR="008A72DC">
        <w:fldChar w:fldCharType="end"/>
      </w:r>
      <w:r w:rsidR="008A72DC">
        <w:t xml:space="preserve">. </w:t>
      </w:r>
      <w:r w:rsidR="0070565A">
        <w:t xml:space="preserve">The simulation assumption </w:t>
      </w:r>
      <w:r w:rsidR="00957256">
        <w:t>is used to derive the required time for</w:t>
      </w:r>
      <w:r w:rsidR="0070565A">
        <w:t xml:space="preserve"> 1) PBCH decoding and 2) PBCH-DMRS time index acquisition.</w:t>
      </w:r>
      <w:r w:rsidR="00F73E2F">
        <w:t xml:space="preserve"> This contribution results our initial simulation results. </w:t>
      </w:r>
    </w:p>
    <w:p w14:paraId="7A703622" w14:textId="6D3BED99" w:rsidR="007544EA" w:rsidRDefault="0055554D" w:rsidP="007544EA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572BBF">
        <w:rPr>
          <w:lang w:val="en-US"/>
        </w:rPr>
        <w:t>Simulation results</w:t>
      </w:r>
    </w:p>
    <w:p w14:paraId="2F170A28" w14:textId="0F6762A5" w:rsidR="005A2148" w:rsidRPr="005A2148" w:rsidRDefault="005A2148" w:rsidP="005A2148">
      <w:r>
        <w:fldChar w:fldCharType="begin"/>
      </w:r>
      <w:r>
        <w:instrText xml:space="preserve"> REF _Ref494737051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lists the parameters we used for evaluation. </w:t>
      </w:r>
    </w:p>
    <w:p w14:paraId="5E0BCE73" w14:textId="0BB0570A" w:rsidR="00F52651" w:rsidRPr="00F52651" w:rsidRDefault="00F52651" w:rsidP="00F52651">
      <w:pPr>
        <w:pStyle w:val="Caption"/>
      </w:pPr>
      <w:bookmarkStart w:id="3" w:name="_Ref494737051"/>
      <w:r>
        <w:t xml:space="preserve">Table </w:t>
      </w:r>
      <w:fldSimple w:instr=" SEQ Table \* ARABIC ">
        <w:r w:rsidR="005A2148">
          <w:rPr>
            <w:noProof/>
          </w:rPr>
          <w:t>1</w:t>
        </w:r>
      </w:fldSimple>
      <w:bookmarkEnd w:id="3"/>
      <w:r>
        <w:tab/>
      </w:r>
      <w:r w:rsidR="005A2148">
        <w:t>S</w:t>
      </w:r>
      <w:r>
        <w:t>imulation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62"/>
        <w:gridCol w:w="1329"/>
        <w:gridCol w:w="2438"/>
      </w:tblGrid>
      <w:tr w:rsidR="00F52651" w:rsidRPr="004009E4" w14:paraId="65F20CDF" w14:textId="77777777" w:rsidTr="007A4AC9">
        <w:tc>
          <w:tcPr>
            <w:tcW w:w="0" w:type="auto"/>
            <w:shd w:val="clear" w:color="auto" w:fill="D9D9D9" w:themeFill="background1" w:themeFillShade="D9"/>
          </w:tcPr>
          <w:p w14:paraId="792AEDF0" w14:textId="77777777" w:rsidR="00F52651" w:rsidRPr="004009E4" w:rsidRDefault="00F52651" w:rsidP="007A4AC9">
            <w:pPr>
              <w:spacing w:after="0"/>
              <w:rPr>
                <w:b/>
                <w:lang w:val="en-GB"/>
              </w:rPr>
            </w:pPr>
            <w:r w:rsidRPr="004009E4">
              <w:rPr>
                <w:b/>
                <w:lang w:val="en-GB"/>
              </w:rPr>
              <w:t>Parameters</w:t>
            </w:r>
          </w:p>
        </w:tc>
        <w:tc>
          <w:tcPr>
            <w:tcW w:w="0" w:type="auto"/>
            <w:gridSpan w:val="2"/>
            <w:shd w:val="clear" w:color="auto" w:fill="D9D9D9" w:themeFill="background1" w:themeFillShade="D9"/>
          </w:tcPr>
          <w:p w14:paraId="7EF707C5" w14:textId="77777777" w:rsidR="00F52651" w:rsidRPr="004009E4" w:rsidRDefault="00F52651" w:rsidP="007A4AC9">
            <w:pPr>
              <w:spacing w:after="0"/>
              <w:rPr>
                <w:b/>
                <w:lang w:val="en-GB"/>
              </w:rPr>
            </w:pPr>
            <w:r w:rsidRPr="004009E4">
              <w:rPr>
                <w:b/>
                <w:lang w:val="en-GB"/>
              </w:rPr>
              <w:t>Values</w:t>
            </w:r>
          </w:p>
        </w:tc>
      </w:tr>
      <w:tr w:rsidR="00F52651" w14:paraId="5D73D38B" w14:textId="77777777" w:rsidTr="007A4AC9">
        <w:tc>
          <w:tcPr>
            <w:tcW w:w="0" w:type="auto"/>
          </w:tcPr>
          <w:p w14:paraId="11E4AE0B" w14:textId="77777777" w:rsidR="00F52651" w:rsidRDefault="00F52651" w:rsidP="007A4A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Carrier frequency </w:t>
            </w:r>
          </w:p>
        </w:tc>
        <w:tc>
          <w:tcPr>
            <w:tcW w:w="0" w:type="auto"/>
          </w:tcPr>
          <w:p w14:paraId="0CF5861C" w14:textId="77777777" w:rsidR="00F52651" w:rsidRDefault="00F52651" w:rsidP="007A4A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4GHz</w:t>
            </w:r>
          </w:p>
        </w:tc>
        <w:tc>
          <w:tcPr>
            <w:tcW w:w="0" w:type="auto"/>
          </w:tcPr>
          <w:p w14:paraId="422696CB" w14:textId="77777777" w:rsidR="00F52651" w:rsidRDefault="00F52651" w:rsidP="007A4A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30GHz</w:t>
            </w:r>
          </w:p>
        </w:tc>
      </w:tr>
      <w:tr w:rsidR="00F52651" w14:paraId="511B87C1" w14:textId="77777777" w:rsidTr="007A4AC9">
        <w:tc>
          <w:tcPr>
            <w:tcW w:w="0" w:type="auto"/>
          </w:tcPr>
          <w:p w14:paraId="3F87679E" w14:textId="77777777" w:rsidR="00F52651" w:rsidRDefault="00F52651" w:rsidP="007A4A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Subcarrier spacing</w:t>
            </w:r>
          </w:p>
        </w:tc>
        <w:tc>
          <w:tcPr>
            <w:tcW w:w="0" w:type="auto"/>
          </w:tcPr>
          <w:p w14:paraId="489EF65C" w14:textId="77777777" w:rsidR="00F52651" w:rsidRDefault="00F52651" w:rsidP="007A4A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15kHz, 30kHz</w:t>
            </w:r>
          </w:p>
        </w:tc>
        <w:tc>
          <w:tcPr>
            <w:tcW w:w="0" w:type="auto"/>
          </w:tcPr>
          <w:p w14:paraId="155DF8B9" w14:textId="77777777" w:rsidR="00F52651" w:rsidRDefault="00F52651" w:rsidP="007A4A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120kHz, 240kHz</w:t>
            </w:r>
          </w:p>
        </w:tc>
      </w:tr>
      <w:tr w:rsidR="00F52651" w14:paraId="02D56356" w14:textId="77777777" w:rsidTr="007A4AC9">
        <w:tc>
          <w:tcPr>
            <w:tcW w:w="0" w:type="auto"/>
          </w:tcPr>
          <w:p w14:paraId="2833D9F2" w14:textId="77777777" w:rsidR="00F52651" w:rsidRDefault="00F52651" w:rsidP="007A4A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Number of Tx antennas</w:t>
            </w:r>
          </w:p>
        </w:tc>
        <w:tc>
          <w:tcPr>
            <w:tcW w:w="0" w:type="auto"/>
            <w:gridSpan w:val="2"/>
          </w:tcPr>
          <w:p w14:paraId="683CE2CB" w14:textId="77777777" w:rsidR="00F52651" w:rsidRDefault="00F52651" w:rsidP="007A4A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F52651" w14:paraId="0C8F0AAD" w14:textId="77777777" w:rsidTr="007A4AC9">
        <w:tc>
          <w:tcPr>
            <w:tcW w:w="0" w:type="auto"/>
          </w:tcPr>
          <w:p w14:paraId="4F5088B2" w14:textId="77777777" w:rsidR="00F52651" w:rsidRDefault="00F52651" w:rsidP="007A4A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Number of Rx antennas</w:t>
            </w:r>
          </w:p>
        </w:tc>
        <w:tc>
          <w:tcPr>
            <w:tcW w:w="0" w:type="auto"/>
            <w:gridSpan w:val="2"/>
          </w:tcPr>
          <w:p w14:paraId="5F99062E" w14:textId="77777777" w:rsidR="00F52651" w:rsidRDefault="00F52651" w:rsidP="007A4A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 (w/o receiver beam-forming)</w:t>
            </w:r>
          </w:p>
        </w:tc>
      </w:tr>
      <w:tr w:rsidR="00F52651" w14:paraId="7FD2F3DD" w14:textId="77777777" w:rsidTr="007A4AC9">
        <w:tc>
          <w:tcPr>
            <w:tcW w:w="0" w:type="auto"/>
          </w:tcPr>
          <w:p w14:paraId="66993AE7" w14:textId="77777777" w:rsidR="00F52651" w:rsidRDefault="00F52651" w:rsidP="007A4A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Number of transmitted SS/PBCH blocks within an SS burst set period (K)</w:t>
            </w:r>
          </w:p>
        </w:tc>
        <w:tc>
          <w:tcPr>
            <w:tcW w:w="0" w:type="auto"/>
            <w:gridSpan w:val="2"/>
          </w:tcPr>
          <w:p w14:paraId="1F75A8A1" w14:textId="77777777" w:rsidR="00F52651" w:rsidRDefault="00F52651" w:rsidP="007A4A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F52651" w14:paraId="0DD44FFB" w14:textId="77777777" w:rsidTr="007A4AC9">
        <w:tc>
          <w:tcPr>
            <w:tcW w:w="0" w:type="auto"/>
          </w:tcPr>
          <w:p w14:paraId="5AE25B25" w14:textId="77777777" w:rsidR="00F52651" w:rsidRDefault="00F52651" w:rsidP="007A4A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SS burst set periodicity</w:t>
            </w:r>
          </w:p>
        </w:tc>
        <w:tc>
          <w:tcPr>
            <w:tcW w:w="0" w:type="auto"/>
            <w:gridSpan w:val="2"/>
          </w:tcPr>
          <w:p w14:paraId="38CF9001" w14:textId="77777777" w:rsidR="00F52651" w:rsidRDefault="00F52651" w:rsidP="007A4A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20ms</w:t>
            </w:r>
          </w:p>
        </w:tc>
      </w:tr>
      <w:tr w:rsidR="00F52651" w14:paraId="7AF27C01" w14:textId="77777777" w:rsidTr="007A4AC9">
        <w:tc>
          <w:tcPr>
            <w:tcW w:w="0" w:type="auto"/>
          </w:tcPr>
          <w:p w14:paraId="250D0CF4" w14:textId="77777777" w:rsidR="00F52651" w:rsidRDefault="00F52651" w:rsidP="007A4A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PBCH-DMRS power offset with respect to PSS/SSS</w:t>
            </w:r>
          </w:p>
        </w:tc>
        <w:tc>
          <w:tcPr>
            <w:tcW w:w="0" w:type="auto"/>
            <w:gridSpan w:val="2"/>
          </w:tcPr>
          <w:p w14:paraId="00B6AC09" w14:textId="77777777" w:rsidR="00F52651" w:rsidRDefault="00F52651" w:rsidP="007A4A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0dB</w:t>
            </w:r>
          </w:p>
        </w:tc>
      </w:tr>
      <w:tr w:rsidR="00F52651" w14:paraId="323988F2" w14:textId="77777777" w:rsidTr="007A4AC9">
        <w:tc>
          <w:tcPr>
            <w:tcW w:w="0" w:type="auto"/>
          </w:tcPr>
          <w:p w14:paraId="438C2F0C" w14:textId="77777777" w:rsidR="00F52651" w:rsidRDefault="00F52651" w:rsidP="007A4A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PBCH Payload (including CRC)</w:t>
            </w:r>
          </w:p>
        </w:tc>
        <w:tc>
          <w:tcPr>
            <w:tcW w:w="0" w:type="auto"/>
            <w:gridSpan w:val="2"/>
          </w:tcPr>
          <w:p w14:paraId="73F5A7F6" w14:textId="77777777" w:rsidR="00F52651" w:rsidRDefault="00F52651" w:rsidP="007A4A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56 bits (including 19 bits CRC)</w:t>
            </w:r>
          </w:p>
        </w:tc>
      </w:tr>
      <w:tr w:rsidR="00F52651" w14:paraId="3CD28777" w14:textId="77777777" w:rsidTr="007A4AC9">
        <w:tc>
          <w:tcPr>
            <w:tcW w:w="0" w:type="auto"/>
          </w:tcPr>
          <w:p w14:paraId="64477A10" w14:textId="77777777" w:rsidR="00F52651" w:rsidRDefault="00F52651" w:rsidP="007A4A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PBCH SNR</w:t>
            </w:r>
          </w:p>
        </w:tc>
        <w:tc>
          <w:tcPr>
            <w:tcW w:w="0" w:type="auto"/>
            <w:gridSpan w:val="2"/>
          </w:tcPr>
          <w:p w14:paraId="2522A2F6" w14:textId="6CCE7D1E" w:rsidR="00F52651" w:rsidRDefault="0048673F" w:rsidP="007A4A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-10dB, -8dB, -6dB, -4dB, -2dB, 0dB</w:t>
            </w:r>
          </w:p>
        </w:tc>
      </w:tr>
      <w:tr w:rsidR="00F52651" w14:paraId="20509EFF" w14:textId="77777777" w:rsidTr="007A4AC9">
        <w:tc>
          <w:tcPr>
            <w:tcW w:w="0" w:type="auto"/>
          </w:tcPr>
          <w:p w14:paraId="73A3C0BC" w14:textId="77777777" w:rsidR="00F52651" w:rsidRDefault="00F52651" w:rsidP="007A4A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Propagation condition</w:t>
            </w:r>
          </w:p>
        </w:tc>
        <w:tc>
          <w:tcPr>
            <w:tcW w:w="0" w:type="auto"/>
          </w:tcPr>
          <w:p w14:paraId="6C25EAB3" w14:textId="77777777" w:rsidR="00F52651" w:rsidRDefault="00F52651" w:rsidP="007A4A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EPA5, </w:t>
            </w:r>
            <w:r w:rsidRPr="00AC6A00">
              <w:rPr>
                <w:lang w:val="en-GB"/>
              </w:rPr>
              <w:t>ETU70</w:t>
            </w:r>
          </w:p>
        </w:tc>
        <w:tc>
          <w:tcPr>
            <w:tcW w:w="0" w:type="auto"/>
          </w:tcPr>
          <w:p w14:paraId="05A9BF5B" w14:textId="77777777" w:rsidR="00F52651" w:rsidRDefault="00F52651" w:rsidP="007A4A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CDL-C, TDL-C</w:t>
            </w:r>
          </w:p>
          <w:p w14:paraId="5C1EAFF1" w14:textId="77777777" w:rsidR="00F52651" w:rsidRDefault="00F52651" w:rsidP="007A4A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RMS delay spread = 100ns</w:t>
            </w:r>
          </w:p>
        </w:tc>
      </w:tr>
      <w:tr w:rsidR="00F52651" w14:paraId="670AE0CF" w14:textId="77777777" w:rsidTr="007A4AC9">
        <w:tc>
          <w:tcPr>
            <w:tcW w:w="0" w:type="auto"/>
          </w:tcPr>
          <w:p w14:paraId="4FF06C6F" w14:textId="77777777" w:rsidR="00F52651" w:rsidRDefault="00F52651" w:rsidP="007A4A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Doppler frequency</w:t>
            </w:r>
          </w:p>
        </w:tc>
        <w:tc>
          <w:tcPr>
            <w:tcW w:w="0" w:type="auto"/>
          </w:tcPr>
          <w:p w14:paraId="557CC952" w14:textId="77777777" w:rsidR="00F52651" w:rsidRDefault="00F52651" w:rsidP="007A4A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See above</w:t>
            </w:r>
          </w:p>
        </w:tc>
        <w:tc>
          <w:tcPr>
            <w:tcW w:w="0" w:type="auto"/>
          </w:tcPr>
          <w:p w14:paraId="2F443751" w14:textId="77777777" w:rsidR="00F52651" w:rsidRDefault="00F52651" w:rsidP="007A4A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83Hz (3km/h@30GHz)</w:t>
            </w:r>
          </w:p>
        </w:tc>
      </w:tr>
      <w:tr w:rsidR="00F52651" w14:paraId="33172577" w14:textId="77777777" w:rsidTr="007A4AC9">
        <w:tc>
          <w:tcPr>
            <w:tcW w:w="0" w:type="auto"/>
          </w:tcPr>
          <w:p w14:paraId="275F62DB" w14:textId="77777777" w:rsidR="00F52651" w:rsidRDefault="00F52651" w:rsidP="007A4A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Detection method</w:t>
            </w:r>
          </w:p>
        </w:tc>
        <w:tc>
          <w:tcPr>
            <w:tcW w:w="0" w:type="auto"/>
            <w:gridSpan w:val="2"/>
          </w:tcPr>
          <w:p w14:paraId="1160367D" w14:textId="77777777" w:rsidR="00F52651" w:rsidRDefault="00F52651" w:rsidP="007A4AC9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One shot detection</w:t>
            </w:r>
          </w:p>
        </w:tc>
      </w:tr>
    </w:tbl>
    <w:p w14:paraId="54FC810B" w14:textId="77777777" w:rsidR="00F52651" w:rsidRPr="00F52651" w:rsidRDefault="00F52651" w:rsidP="00F52651"/>
    <w:p w14:paraId="13FCC71D" w14:textId="5B4CAD24" w:rsidR="00857B78" w:rsidRDefault="00857B78" w:rsidP="00857B78">
      <w:pPr>
        <w:pStyle w:val="Heading2"/>
      </w:pPr>
      <w:bookmarkStart w:id="4" w:name="_Ref352176984"/>
      <w:r>
        <w:t>2.1</w:t>
      </w:r>
      <w:r>
        <w:tab/>
        <w:t>PBCH-DMRS time index acquisition</w:t>
      </w:r>
    </w:p>
    <w:p w14:paraId="636F6FBC" w14:textId="4D462259" w:rsidR="00857B78" w:rsidRDefault="00857B78" w:rsidP="00857B78">
      <w:pPr>
        <w:rPr>
          <w:lang w:val="en-GB"/>
        </w:rPr>
      </w:pPr>
      <w:r>
        <w:rPr>
          <w:lang w:val="en-GB"/>
        </w:rPr>
        <w:t xml:space="preserve">According to RAN1 agreements, PBCH-DMRS sequence initialization is based on Cell ID and 3 LSB of SS/PBCH block </w:t>
      </w:r>
      <w:r w:rsidR="00F52651">
        <w:rPr>
          <w:lang w:val="en-GB"/>
        </w:rPr>
        <w:t xml:space="preserve">time </w:t>
      </w:r>
      <w:r>
        <w:rPr>
          <w:lang w:val="en-GB"/>
        </w:rPr>
        <w:t xml:space="preserve">index. Since the number of SS/BPCH blocks per SS burst can be set up to 8 in case sub </w:t>
      </w:r>
      <w:r>
        <w:rPr>
          <w:lang w:val="en-GB"/>
        </w:rPr>
        <w:lastRenderedPageBreak/>
        <w:t>sub-6GHz operation, 3 LSB for PBCH</w:t>
      </w:r>
      <w:r w:rsidR="0048673F">
        <w:rPr>
          <w:lang w:val="en-GB"/>
        </w:rPr>
        <w:t>-DMRS sequence initialization can be</w:t>
      </w:r>
      <w:r>
        <w:rPr>
          <w:lang w:val="en-GB"/>
        </w:rPr>
        <w:t xml:space="preserve"> used to identify the OFDM symbol location (time index). In the case of above 6GHz, the number of SS/PBCH blocks can be tr</w:t>
      </w:r>
      <w:r w:rsidR="00F52651">
        <w:rPr>
          <w:lang w:val="en-GB"/>
        </w:rPr>
        <w:t xml:space="preserve">ansmitted up to 64. This means </w:t>
      </w:r>
      <w:r>
        <w:rPr>
          <w:lang w:val="en-GB"/>
        </w:rPr>
        <w:t xml:space="preserve">3 more bits are needed to identify the time index and this </w:t>
      </w:r>
      <w:r w:rsidR="0048673F">
        <w:rPr>
          <w:lang w:val="en-GB"/>
        </w:rPr>
        <w:t xml:space="preserve">information </w:t>
      </w:r>
      <w:r>
        <w:rPr>
          <w:lang w:val="en-GB"/>
        </w:rPr>
        <w:t>is included in the NR-MIB. According to the simulat</w:t>
      </w:r>
      <w:r w:rsidR="005A2148">
        <w:rPr>
          <w:lang w:val="en-GB"/>
        </w:rPr>
        <w:t xml:space="preserve">ion assumption, PBCH-DMRS time index reading </w:t>
      </w:r>
      <w:r w:rsidR="0048673F">
        <w:rPr>
          <w:lang w:val="en-GB"/>
        </w:rPr>
        <w:t xml:space="preserve">evaluation </w:t>
      </w:r>
      <w:r w:rsidR="005A2148">
        <w:rPr>
          <w:lang w:val="en-GB"/>
        </w:rPr>
        <w:t>does not include</w:t>
      </w:r>
      <w:r>
        <w:rPr>
          <w:lang w:val="en-GB"/>
        </w:rPr>
        <w:t xml:space="preserve"> PBCH decoding. This means </w:t>
      </w:r>
      <w:r w:rsidR="005A2148">
        <w:rPr>
          <w:lang w:val="en-GB"/>
        </w:rPr>
        <w:t>this scenario</w:t>
      </w:r>
      <w:r>
        <w:rPr>
          <w:lang w:val="en-GB"/>
        </w:rPr>
        <w:t xml:space="preserve"> is applicable for sub-6GHz operation.</w:t>
      </w:r>
    </w:p>
    <w:p w14:paraId="451E7516" w14:textId="45651D77" w:rsidR="00857B78" w:rsidRPr="00AE2F93" w:rsidRDefault="00857B78" w:rsidP="00857B78">
      <w:pPr>
        <w:rPr>
          <w:lang w:val="en-GB"/>
        </w:rPr>
      </w:pPr>
      <w:r w:rsidRPr="00AE2F93">
        <w:rPr>
          <w:lang w:val="en-GB"/>
        </w:rPr>
        <w:fldChar w:fldCharType="begin"/>
      </w:r>
      <w:r w:rsidRPr="00AE2F93">
        <w:rPr>
          <w:lang w:val="en-GB"/>
        </w:rPr>
        <w:instrText xml:space="preserve"> REF _Ref494732590 \h </w:instrText>
      </w:r>
      <w:r>
        <w:rPr>
          <w:lang w:val="en-GB"/>
        </w:rPr>
        <w:instrText xml:space="preserve"> \* MERGEFORMAT </w:instrText>
      </w:r>
      <w:r w:rsidRPr="00AE2F93">
        <w:rPr>
          <w:lang w:val="en-GB"/>
        </w:rPr>
      </w:r>
      <w:r w:rsidRPr="00AE2F93">
        <w:rPr>
          <w:lang w:val="en-GB"/>
        </w:rPr>
        <w:fldChar w:fldCharType="separate"/>
      </w:r>
      <w:r w:rsidR="005A2148">
        <w:t xml:space="preserve">Table </w:t>
      </w:r>
      <w:r w:rsidR="005A2148">
        <w:rPr>
          <w:noProof/>
        </w:rPr>
        <w:t>2</w:t>
      </w:r>
      <w:r w:rsidRPr="00AE2F93">
        <w:rPr>
          <w:lang w:val="en-GB"/>
        </w:rPr>
        <w:fldChar w:fldCharType="end"/>
      </w:r>
      <w:r w:rsidRPr="00AE2F93">
        <w:rPr>
          <w:lang w:val="en-GB"/>
        </w:rPr>
        <w:t xml:space="preserve"> shows </w:t>
      </w:r>
      <w:r>
        <w:rPr>
          <w:lang w:val="en-GB"/>
        </w:rPr>
        <w:t xml:space="preserve">the simulation results for PBCH-DMRS time index acquisition. For this simulation we assume UE knows the Cell ID. </w:t>
      </w:r>
    </w:p>
    <w:p w14:paraId="3C7E9526" w14:textId="28EFACD3" w:rsidR="00857B78" w:rsidRDefault="00857B78" w:rsidP="00857B78">
      <w:pPr>
        <w:pStyle w:val="Caption"/>
      </w:pPr>
      <w:bookmarkStart w:id="5" w:name="_Ref494732590"/>
      <w:r>
        <w:t xml:space="preserve">Table </w:t>
      </w:r>
      <w:fldSimple w:instr=" SEQ Table \* ARABIC ">
        <w:r w:rsidR="005A2148">
          <w:rPr>
            <w:noProof/>
          </w:rPr>
          <w:t>2</w:t>
        </w:r>
      </w:fldSimple>
      <w:bookmarkEnd w:id="5"/>
      <w:r>
        <w:tab/>
        <w:t>Number of attempts for PBCH-DMRS time index acquisition to achieve 99% decoding success rate (4GHz, 2Rx)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3"/>
        <w:gridCol w:w="1563"/>
        <w:gridCol w:w="1214"/>
        <w:gridCol w:w="1103"/>
        <w:gridCol w:w="1103"/>
        <w:gridCol w:w="1103"/>
        <w:gridCol w:w="1103"/>
        <w:gridCol w:w="1035"/>
      </w:tblGrid>
      <w:tr w:rsidR="00857B78" w14:paraId="144AC27C" w14:textId="77777777" w:rsidTr="007A4AC9">
        <w:tc>
          <w:tcPr>
            <w:tcW w:w="0" w:type="auto"/>
            <w:shd w:val="clear" w:color="auto" w:fill="D9D9D9" w:themeFill="background1" w:themeFillShade="D9"/>
          </w:tcPr>
          <w:p w14:paraId="5F2CA992" w14:textId="77777777" w:rsidR="00857B78" w:rsidRDefault="00857B78" w:rsidP="007A4AC9">
            <w:pPr>
              <w:spacing w:after="0"/>
            </w:pPr>
            <w:bookmarkStart w:id="6" w:name="_Hlk494459868"/>
            <w:r>
              <w:t>SCS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F722CEA" w14:textId="77777777" w:rsidR="00857B78" w:rsidRDefault="00857B78" w:rsidP="007A4AC9">
            <w:pPr>
              <w:spacing w:after="0"/>
            </w:pPr>
            <w:r>
              <w:t>Fading channel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A31F5E8" w14:textId="77777777" w:rsidR="00857B78" w:rsidRDefault="00857B78" w:rsidP="007A4AC9">
            <w:pPr>
              <w:spacing w:after="0"/>
            </w:pPr>
            <w:r>
              <w:t>SNR=-10dB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9B3AA83" w14:textId="77777777" w:rsidR="00857B78" w:rsidRDefault="00857B78" w:rsidP="007A4AC9">
            <w:pPr>
              <w:spacing w:after="0"/>
            </w:pPr>
            <w:r>
              <w:t>SNR=-8dB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CA12647" w14:textId="77777777" w:rsidR="00857B78" w:rsidRDefault="00857B78" w:rsidP="007A4AC9">
            <w:pPr>
              <w:spacing w:after="0"/>
            </w:pPr>
            <w:r>
              <w:t>SNR=-6dB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D463E98" w14:textId="77777777" w:rsidR="00857B78" w:rsidRDefault="00857B78" w:rsidP="007A4AC9">
            <w:pPr>
              <w:spacing w:after="0"/>
            </w:pPr>
            <w:r>
              <w:t>SNR=-4dB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3ADC2E07" w14:textId="77777777" w:rsidR="00857B78" w:rsidRDefault="00857B78" w:rsidP="007A4AC9">
            <w:pPr>
              <w:spacing w:after="0"/>
            </w:pPr>
            <w:r>
              <w:t>SNR=-2dB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2BDE9018" w14:textId="77777777" w:rsidR="00857B78" w:rsidRDefault="00857B78" w:rsidP="007A4AC9">
            <w:pPr>
              <w:spacing w:after="0"/>
            </w:pPr>
            <w:r>
              <w:t>SNR=0dB</w:t>
            </w:r>
          </w:p>
        </w:tc>
      </w:tr>
      <w:tr w:rsidR="00857B78" w14:paraId="3D13B302" w14:textId="77777777" w:rsidTr="007A4AC9"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1313D9C1" w14:textId="77777777" w:rsidR="00857B78" w:rsidRDefault="00857B78" w:rsidP="007A4AC9">
            <w:pPr>
              <w:spacing w:after="0"/>
            </w:pPr>
            <w:r>
              <w:t>15kHz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B957842" w14:textId="77777777" w:rsidR="00857B78" w:rsidRDefault="00857B78" w:rsidP="007A4AC9">
            <w:pPr>
              <w:spacing w:after="0"/>
            </w:pPr>
            <w:r>
              <w:t>EPA5</w:t>
            </w:r>
          </w:p>
        </w:tc>
        <w:tc>
          <w:tcPr>
            <w:tcW w:w="0" w:type="auto"/>
          </w:tcPr>
          <w:p w14:paraId="30337031" w14:textId="77777777" w:rsidR="00857B78" w:rsidRDefault="00857B78" w:rsidP="007A4AC9">
            <w:pPr>
              <w:spacing w:after="0"/>
            </w:pPr>
            <w:r w:rsidRPr="00650FCC">
              <w:t>2</w:t>
            </w:r>
          </w:p>
        </w:tc>
        <w:tc>
          <w:tcPr>
            <w:tcW w:w="0" w:type="auto"/>
          </w:tcPr>
          <w:p w14:paraId="4063D726" w14:textId="77777777" w:rsidR="00857B78" w:rsidRDefault="00857B78" w:rsidP="007A4AC9">
            <w:pPr>
              <w:spacing w:after="0"/>
            </w:pPr>
            <w:r w:rsidRPr="00650FCC">
              <w:t>2</w:t>
            </w:r>
          </w:p>
        </w:tc>
        <w:tc>
          <w:tcPr>
            <w:tcW w:w="0" w:type="auto"/>
          </w:tcPr>
          <w:p w14:paraId="5141B45B" w14:textId="77777777" w:rsidR="00857B78" w:rsidRDefault="00857B78" w:rsidP="007A4AC9">
            <w:pPr>
              <w:spacing w:after="0"/>
            </w:pPr>
            <w:r w:rsidRPr="00650FCC">
              <w:t>1</w:t>
            </w:r>
          </w:p>
        </w:tc>
        <w:tc>
          <w:tcPr>
            <w:tcW w:w="0" w:type="auto"/>
          </w:tcPr>
          <w:p w14:paraId="60B0E1F2" w14:textId="77777777" w:rsidR="00857B78" w:rsidRDefault="00857B78" w:rsidP="007A4AC9">
            <w:pPr>
              <w:spacing w:after="0"/>
            </w:pPr>
            <w:r w:rsidRPr="00650FCC">
              <w:t>1</w:t>
            </w:r>
          </w:p>
        </w:tc>
        <w:tc>
          <w:tcPr>
            <w:tcW w:w="0" w:type="auto"/>
          </w:tcPr>
          <w:p w14:paraId="7CD8E76A" w14:textId="77777777" w:rsidR="00857B78" w:rsidRDefault="00857B78" w:rsidP="007A4AC9">
            <w:pPr>
              <w:spacing w:after="0"/>
            </w:pPr>
            <w:r w:rsidRPr="00650FCC">
              <w:t>1</w:t>
            </w:r>
          </w:p>
        </w:tc>
        <w:tc>
          <w:tcPr>
            <w:tcW w:w="0" w:type="auto"/>
          </w:tcPr>
          <w:p w14:paraId="2832B9EE" w14:textId="77777777" w:rsidR="00857B78" w:rsidRDefault="00857B78" w:rsidP="007A4AC9">
            <w:pPr>
              <w:spacing w:after="0"/>
            </w:pPr>
            <w:r w:rsidRPr="00650FCC">
              <w:t>1</w:t>
            </w:r>
          </w:p>
        </w:tc>
      </w:tr>
      <w:tr w:rsidR="00857B78" w14:paraId="07B56F58" w14:textId="77777777" w:rsidTr="007A4AC9">
        <w:tc>
          <w:tcPr>
            <w:tcW w:w="0" w:type="auto"/>
            <w:vMerge/>
            <w:shd w:val="clear" w:color="auto" w:fill="D9D9D9" w:themeFill="background1" w:themeFillShade="D9"/>
          </w:tcPr>
          <w:p w14:paraId="37C71B82" w14:textId="77777777" w:rsidR="00857B78" w:rsidRDefault="00857B78" w:rsidP="007A4AC9">
            <w:pPr>
              <w:spacing w:after="0"/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6C772483" w14:textId="77777777" w:rsidR="00857B78" w:rsidRPr="00381458" w:rsidRDefault="00857B78" w:rsidP="007A4AC9">
            <w:pPr>
              <w:spacing w:after="0"/>
            </w:pPr>
            <w:r w:rsidRPr="00381458">
              <w:t>ETU70</w:t>
            </w:r>
          </w:p>
        </w:tc>
        <w:tc>
          <w:tcPr>
            <w:tcW w:w="0" w:type="auto"/>
          </w:tcPr>
          <w:p w14:paraId="31C0B113" w14:textId="77777777" w:rsidR="00857B78" w:rsidRPr="001204F0" w:rsidRDefault="00857B78" w:rsidP="007A4AC9">
            <w:pPr>
              <w:spacing w:after="0"/>
              <w:rPr>
                <w:highlight w:val="yellow"/>
              </w:rPr>
            </w:pPr>
            <w:r>
              <w:t>3</w:t>
            </w:r>
          </w:p>
        </w:tc>
        <w:tc>
          <w:tcPr>
            <w:tcW w:w="0" w:type="auto"/>
          </w:tcPr>
          <w:p w14:paraId="4855E691" w14:textId="77777777" w:rsidR="00857B78" w:rsidRPr="001204F0" w:rsidRDefault="00857B78" w:rsidP="007A4AC9">
            <w:pPr>
              <w:spacing w:after="0"/>
              <w:rPr>
                <w:highlight w:val="yellow"/>
              </w:rPr>
            </w:pPr>
            <w:r>
              <w:t>2</w:t>
            </w:r>
          </w:p>
        </w:tc>
        <w:tc>
          <w:tcPr>
            <w:tcW w:w="0" w:type="auto"/>
          </w:tcPr>
          <w:p w14:paraId="227B1927" w14:textId="77777777" w:rsidR="00857B78" w:rsidRPr="001204F0" w:rsidRDefault="00857B78" w:rsidP="007A4AC9">
            <w:pPr>
              <w:spacing w:after="0"/>
              <w:rPr>
                <w:highlight w:val="yellow"/>
              </w:rPr>
            </w:pPr>
            <w:r>
              <w:t>2</w:t>
            </w:r>
          </w:p>
        </w:tc>
        <w:tc>
          <w:tcPr>
            <w:tcW w:w="0" w:type="auto"/>
          </w:tcPr>
          <w:p w14:paraId="6780A3CA" w14:textId="77777777" w:rsidR="00857B78" w:rsidRPr="001204F0" w:rsidRDefault="00857B78" w:rsidP="007A4AC9">
            <w:pPr>
              <w:spacing w:after="0"/>
              <w:rPr>
                <w:highlight w:val="yellow"/>
              </w:rPr>
            </w:pPr>
            <w:r>
              <w:t>2</w:t>
            </w:r>
          </w:p>
        </w:tc>
        <w:tc>
          <w:tcPr>
            <w:tcW w:w="0" w:type="auto"/>
          </w:tcPr>
          <w:p w14:paraId="4D18662E" w14:textId="77777777" w:rsidR="00857B78" w:rsidRPr="001204F0" w:rsidRDefault="00857B78" w:rsidP="007A4AC9">
            <w:pPr>
              <w:spacing w:after="0"/>
              <w:rPr>
                <w:highlight w:val="yellow"/>
              </w:rPr>
            </w:pPr>
            <w:r>
              <w:t>2</w:t>
            </w:r>
          </w:p>
        </w:tc>
        <w:tc>
          <w:tcPr>
            <w:tcW w:w="0" w:type="auto"/>
          </w:tcPr>
          <w:p w14:paraId="3C14DED5" w14:textId="77777777" w:rsidR="00857B78" w:rsidRPr="001204F0" w:rsidRDefault="00857B78" w:rsidP="007A4AC9">
            <w:pPr>
              <w:spacing w:after="0"/>
              <w:rPr>
                <w:highlight w:val="yellow"/>
              </w:rPr>
            </w:pPr>
            <w:r>
              <w:t>2</w:t>
            </w:r>
          </w:p>
        </w:tc>
      </w:tr>
      <w:tr w:rsidR="00857B78" w14:paraId="683F8BE7" w14:textId="77777777" w:rsidTr="007A4AC9"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567D2DE7" w14:textId="77777777" w:rsidR="00857B78" w:rsidRDefault="00857B78" w:rsidP="007A4AC9">
            <w:pPr>
              <w:spacing w:after="0"/>
            </w:pPr>
            <w:r>
              <w:t>30kHz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B56D3D5" w14:textId="77777777" w:rsidR="00857B78" w:rsidRPr="00381458" w:rsidRDefault="00857B78" w:rsidP="007A4AC9">
            <w:pPr>
              <w:spacing w:after="0"/>
            </w:pPr>
            <w:r w:rsidRPr="00381458">
              <w:t>EPA5</w:t>
            </w:r>
          </w:p>
        </w:tc>
        <w:tc>
          <w:tcPr>
            <w:tcW w:w="0" w:type="auto"/>
          </w:tcPr>
          <w:p w14:paraId="6D094ED8" w14:textId="77777777" w:rsidR="00857B78" w:rsidRDefault="00857B78" w:rsidP="007A4AC9">
            <w:pPr>
              <w:spacing w:after="0"/>
            </w:pPr>
            <w:r w:rsidRPr="00650FCC">
              <w:t>2</w:t>
            </w:r>
          </w:p>
        </w:tc>
        <w:tc>
          <w:tcPr>
            <w:tcW w:w="0" w:type="auto"/>
          </w:tcPr>
          <w:p w14:paraId="1922A4B7" w14:textId="77777777" w:rsidR="00857B78" w:rsidRDefault="00857B78" w:rsidP="007A4AC9">
            <w:pPr>
              <w:spacing w:after="0"/>
            </w:pPr>
            <w:r w:rsidRPr="00650FCC">
              <w:t>2</w:t>
            </w:r>
          </w:p>
        </w:tc>
        <w:tc>
          <w:tcPr>
            <w:tcW w:w="0" w:type="auto"/>
          </w:tcPr>
          <w:p w14:paraId="6115B7DA" w14:textId="77777777" w:rsidR="00857B78" w:rsidRDefault="00857B78" w:rsidP="007A4AC9">
            <w:pPr>
              <w:spacing w:after="0"/>
            </w:pPr>
            <w:r w:rsidRPr="00650FCC">
              <w:t>1</w:t>
            </w:r>
          </w:p>
        </w:tc>
        <w:tc>
          <w:tcPr>
            <w:tcW w:w="0" w:type="auto"/>
          </w:tcPr>
          <w:p w14:paraId="193B08F4" w14:textId="77777777" w:rsidR="00857B78" w:rsidRDefault="00857B78" w:rsidP="007A4AC9">
            <w:pPr>
              <w:spacing w:after="0"/>
            </w:pPr>
            <w:r w:rsidRPr="00650FCC">
              <w:t>1</w:t>
            </w:r>
          </w:p>
        </w:tc>
        <w:tc>
          <w:tcPr>
            <w:tcW w:w="0" w:type="auto"/>
          </w:tcPr>
          <w:p w14:paraId="08D33B8E" w14:textId="77777777" w:rsidR="00857B78" w:rsidRDefault="00857B78" w:rsidP="007A4AC9">
            <w:pPr>
              <w:spacing w:after="0"/>
            </w:pPr>
            <w:r w:rsidRPr="00650FCC">
              <w:t>1</w:t>
            </w:r>
          </w:p>
        </w:tc>
        <w:tc>
          <w:tcPr>
            <w:tcW w:w="0" w:type="auto"/>
          </w:tcPr>
          <w:p w14:paraId="2AA071EE" w14:textId="77777777" w:rsidR="00857B78" w:rsidRDefault="00857B78" w:rsidP="007A4AC9">
            <w:pPr>
              <w:spacing w:after="0"/>
            </w:pPr>
            <w:r w:rsidRPr="00650FCC">
              <w:t>1</w:t>
            </w:r>
          </w:p>
        </w:tc>
      </w:tr>
      <w:tr w:rsidR="00857B78" w14:paraId="265070D5" w14:textId="77777777" w:rsidTr="007A4AC9">
        <w:tc>
          <w:tcPr>
            <w:tcW w:w="0" w:type="auto"/>
            <w:vMerge/>
            <w:shd w:val="clear" w:color="auto" w:fill="D9D9D9" w:themeFill="background1" w:themeFillShade="D9"/>
          </w:tcPr>
          <w:p w14:paraId="68E711F4" w14:textId="77777777" w:rsidR="00857B78" w:rsidRDefault="00857B78" w:rsidP="007A4AC9">
            <w:pPr>
              <w:spacing w:after="0"/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03A8B335" w14:textId="77777777" w:rsidR="00857B78" w:rsidRPr="00381458" w:rsidRDefault="00857B78" w:rsidP="007A4AC9">
            <w:pPr>
              <w:spacing w:after="0"/>
            </w:pPr>
            <w:r w:rsidRPr="00381458">
              <w:t>ETU70</w:t>
            </w:r>
          </w:p>
        </w:tc>
        <w:tc>
          <w:tcPr>
            <w:tcW w:w="0" w:type="auto"/>
          </w:tcPr>
          <w:p w14:paraId="79EFAB80" w14:textId="77777777" w:rsidR="00857B78" w:rsidRPr="001204F0" w:rsidRDefault="00857B78" w:rsidP="007A4AC9">
            <w:pPr>
              <w:spacing w:after="0"/>
              <w:rPr>
                <w:highlight w:val="yellow"/>
              </w:rPr>
            </w:pPr>
            <w:r>
              <w:t>4</w:t>
            </w:r>
          </w:p>
        </w:tc>
        <w:tc>
          <w:tcPr>
            <w:tcW w:w="0" w:type="auto"/>
          </w:tcPr>
          <w:p w14:paraId="7A9356FD" w14:textId="77777777" w:rsidR="00857B78" w:rsidRPr="001204F0" w:rsidRDefault="00857B78" w:rsidP="007A4AC9">
            <w:pPr>
              <w:spacing w:after="0"/>
              <w:rPr>
                <w:highlight w:val="yellow"/>
              </w:rPr>
            </w:pPr>
            <w:r>
              <w:t>3</w:t>
            </w:r>
          </w:p>
        </w:tc>
        <w:tc>
          <w:tcPr>
            <w:tcW w:w="0" w:type="auto"/>
          </w:tcPr>
          <w:p w14:paraId="017D341B" w14:textId="77777777" w:rsidR="00857B78" w:rsidRPr="001204F0" w:rsidRDefault="00857B78" w:rsidP="007A4AC9">
            <w:pPr>
              <w:spacing w:after="0"/>
              <w:rPr>
                <w:highlight w:val="yellow"/>
              </w:rPr>
            </w:pPr>
            <w:r>
              <w:t>3</w:t>
            </w:r>
          </w:p>
        </w:tc>
        <w:tc>
          <w:tcPr>
            <w:tcW w:w="0" w:type="auto"/>
          </w:tcPr>
          <w:p w14:paraId="3B449D97" w14:textId="77777777" w:rsidR="00857B78" w:rsidRPr="001204F0" w:rsidRDefault="00857B78" w:rsidP="007A4AC9">
            <w:pPr>
              <w:spacing w:after="0"/>
              <w:rPr>
                <w:highlight w:val="yellow"/>
              </w:rPr>
            </w:pPr>
            <w:r>
              <w:t>2</w:t>
            </w:r>
          </w:p>
        </w:tc>
        <w:tc>
          <w:tcPr>
            <w:tcW w:w="0" w:type="auto"/>
          </w:tcPr>
          <w:p w14:paraId="525E8305" w14:textId="77777777" w:rsidR="00857B78" w:rsidRPr="001204F0" w:rsidRDefault="00857B78" w:rsidP="007A4AC9">
            <w:pPr>
              <w:spacing w:after="0"/>
              <w:rPr>
                <w:highlight w:val="yellow"/>
              </w:rPr>
            </w:pPr>
            <w:r>
              <w:t>2</w:t>
            </w:r>
          </w:p>
        </w:tc>
        <w:tc>
          <w:tcPr>
            <w:tcW w:w="0" w:type="auto"/>
          </w:tcPr>
          <w:p w14:paraId="0ED541F8" w14:textId="77777777" w:rsidR="00857B78" w:rsidRPr="001204F0" w:rsidRDefault="00857B78" w:rsidP="007A4AC9">
            <w:pPr>
              <w:spacing w:after="0"/>
              <w:rPr>
                <w:highlight w:val="yellow"/>
              </w:rPr>
            </w:pPr>
            <w:r>
              <w:t>2</w:t>
            </w:r>
          </w:p>
        </w:tc>
      </w:tr>
      <w:bookmarkEnd w:id="6"/>
    </w:tbl>
    <w:p w14:paraId="69DEB1D1" w14:textId="77777777" w:rsidR="00857B78" w:rsidRDefault="00857B78" w:rsidP="00857B78"/>
    <w:p w14:paraId="6D05392A" w14:textId="6E0C5325" w:rsidR="001A3F48" w:rsidRDefault="00857B78" w:rsidP="00C02433">
      <w:pPr>
        <w:pStyle w:val="Heading2"/>
      </w:pPr>
      <w:r>
        <w:t>2.2</w:t>
      </w:r>
      <w:r w:rsidR="00572BBF">
        <w:tab/>
        <w:t>PBCH decoding</w:t>
      </w:r>
    </w:p>
    <w:p w14:paraId="43868ED4" w14:textId="371C97DB" w:rsidR="000333BC" w:rsidRDefault="00C02433" w:rsidP="00C02433">
      <w:pPr>
        <w:rPr>
          <w:lang w:val="en-GB"/>
        </w:rPr>
      </w:pPr>
      <w:r>
        <w:rPr>
          <w:lang w:val="en-GB"/>
        </w:rPr>
        <w:t xml:space="preserve">PBCH decoding performance is used to derive the </w:t>
      </w:r>
      <w:r w:rsidR="00C15437">
        <w:rPr>
          <w:lang w:val="en-GB"/>
        </w:rPr>
        <w:t>NB-</w:t>
      </w:r>
      <w:r>
        <w:rPr>
          <w:lang w:val="en-GB"/>
        </w:rPr>
        <w:t xml:space="preserve">MIB acquisition time requirements. </w:t>
      </w:r>
      <w:r w:rsidR="000333BC">
        <w:rPr>
          <w:lang w:val="en-GB"/>
        </w:rPr>
        <w:t xml:space="preserve">Simulation needs the detailed design for channel coding (i.e., Polar coding) and </w:t>
      </w:r>
      <w:r w:rsidR="005A2148">
        <w:rPr>
          <w:lang w:val="en-GB"/>
        </w:rPr>
        <w:t>PBCH-</w:t>
      </w:r>
      <w:r w:rsidR="000333BC">
        <w:rPr>
          <w:lang w:val="en-GB"/>
        </w:rPr>
        <w:t xml:space="preserve">DMRS sequence. </w:t>
      </w:r>
      <w:r w:rsidR="005A2148">
        <w:rPr>
          <w:lang w:val="en-GB"/>
        </w:rPr>
        <w:t>However,</w:t>
      </w:r>
      <w:r w:rsidR="0048673F">
        <w:rPr>
          <w:lang w:val="en-GB"/>
        </w:rPr>
        <w:t xml:space="preserve"> RAN1 is still discussing</w:t>
      </w:r>
      <w:r w:rsidR="000333BC">
        <w:rPr>
          <w:lang w:val="en-GB"/>
        </w:rPr>
        <w:t xml:space="preserve"> the channel coding design, therefore our results are based on one of the candid</w:t>
      </w:r>
      <w:r w:rsidR="005A2148">
        <w:rPr>
          <w:lang w:val="en-GB"/>
        </w:rPr>
        <w:t>ate methods discussing in RAN1.</w:t>
      </w:r>
    </w:p>
    <w:p w14:paraId="10F093B5" w14:textId="1FA21BD4" w:rsidR="003045FE" w:rsidRDefault="005A2148" w:rsidP="00C02433">
      <w:pPr>
        <w:rPr>
          <w:lang w:val="en-GB"/>
        </w:rPr>
      </w:pPr>
      <w:r>
        <w:rPr>
          <w:lang w:val="en-GB"/>
        </w:rPr>
        <w:t>PBCH s</w:t>
      </w:r>
      <w:r w:rsidR="003045FE">
        <w:rPr>
          <w:lang w:val="en-GB"/>
        </w:rPr>
        <w:t xml:space="preserve">oft-combining </w:t>
      </w:r>
      <w:r>
        <w:rPr>
          <w:lang w:val="en-GB"/>
        </w:rPr>
        <w:t>across the different SS burst is possible for th</w:t>
      </w:r>
      <w:r w:rsidR="00840DDC">
        <w:rPr>
          <w:lang w:val="en-GB"/>
        </w:rPr>
        <w:t>e PBCH with the same time index</w:t>
      </w:r>
      <w:r w:rsidR="0048673F">
        <w:rPr>
          <w:lang w:val="en-GB"/>
        </w:rPr>
        <w:t xml:space="preserve">. For sub-6GHz, we assume UE will perform </w:t>
      </w:r>
      <w:r w:rsidR="00840DDC">
        <w:rPr>
          <w:lang w:val="en-GB"/>
        </w:rPr>
        <w:t xml:space="preserve">soft-combining </w:t>
      </w:r>
      <w:r w:rsidR="0048673F">
        <w:rPr>
          <w:lang w:val="en-GB"/>
        </w:rPr>
        <w:t xml:space="preserve">after UE </w:t>
      </w:r>
      <w:r w:rsidR="00840DDC">
        <w:rPr>
          <w:lang w:val="en-GB"/>
        </w:rPr>
        <w:t xml:space="preserve">acquire the </w:t>
      </w:r>
      <w:r w:rsidR="003045FE">
        <w:rPr>
          <w:lang w:val="en-GB"/>
        </w:rPr>
        <w:t xml:space="preserve">time index </w:t>
      </w:r>
      <w:r w:rsidR="00840DDC">
        <w:rPr>
          <w:lang w:val="en-GB"/>
        </w:rPr>
        <w:t xml:space="preserve">of each SS/PBCH block </w:t>
      </w:r>
      <w:r w:rsidR="003045FE">
        <w:rPr>
          <w:lang w:val="en-GB"/>
        </w:rPr>
        <w:t xml:space="preserve">from the </w:t>
      </w:r>
      <w:r w:rsidR="00840DDC">
        <w:rPr>
          <w:lang w:val="en-GB"/>
        </w:rPr>
        <w:t xml:space="preserve">PBCH-DMRS. For mmWave, </w:t>
      </w:r>
      <w:r w:rsidR="006C1F39">
        <w:rPr>
          <w:lang w:val="en-GB"/>
        </w:rPr>
        <w:t>however, a part of</w:t>
      </w:r>
      <w:r w:rsidR="003045FE">
        <w:rPr>
          <w:lang w:val="en-GB"/>
        </w:rPr>
        <w:t xml:space="preserve"> time index </w:t>
      </w:r>
      <w:r w:rsidR="006C1F39">
        <w:rPr>
          <w:lang w:val="en-GB"/>
        </w:rPr>
        <w:t xml:space="preserve">information (3 MSBs) </w:t>
      </w:r>
      <w:r w:rsidR="003045FE">
        <w:rPr>
          <w:lang w:val="en-GB"/>
        </w:rPr>
        <w:t>is transmitted in NR-MIB. This means UE needs some hypothesis testing for 3 MSB</w:t>
      </w:r>
      <w:r w:rsidR="006C1F39">
        <w:rPr>
          <w:lang w:val="en-GB"/>
        </w:rPr>
        <w:t>s</w:t>
      </w:r>
      <w:r w:rsidR="0095416E">
        <w:rPr>
          <w:lang w:val="en-GB"/>
        </w:rPr>
        <w:t xml:space="preserve"> for soft-combining</w:t>
      </w:r>
      <w:r w:rsidR="003045FE">
        <w:rPr>
          <w:lang w:val="en-GB"/>
        </w:rPr>
        <w:t xml:space="preserve">. </w:t>
      </w:r>
      <w:r w:rsidR="00262EFD">
        <w:rPr>
          <w:lang w:val="en-GB"/>
        </w:rPr>
        <w:t>In</w:t>
      </w:r>
      <w:r w:rsidR="0095416E">
        <w:rPr>
          <w:lang w:val="en-GB"/>
        </w:rPr>
        <w:t xml:space="preserve"> our understanding RAN1 is</w:t>
      </w:r>
      <w:r w:rsidR="00262EFD">
        <w:rPr>
          <w:lang w:val="en-GB"/>
        </w:rPr>
        <w:t xml:space="preserve"> discussing the </w:t>
      </w:r>
      <w:r w:rsidR="00840DDC">
        <w:rPr>
          <w:lang w:val="en-GB"/>
        </w:rPr>
        <w:t xml:space="preserve">PBCH </w:t>
      </w:r>
      <w:r w:rsidR="00262EFD">
        <w:rPr>
          <w:lang w:val="en-GB"/>
        </w:rPr>
        <w:t xml:space="preserve">channel coding </w:t>
      </w:r>
      <w:r w:rsidR="00840DDC">
        <w:rPr>
          <w:lang w:val="en-GB"/>
        </w:rPr>
        <w:t xml:space="preserve">method </w:t>
      </w:r>
      <w:r w:rsidR="00262EFD">
        <w:rPr>
          <w:lang w:val="en-GB"/>
        </w:rPr>
        <w:t>and some proposal</w:t>
      </w:r>
      <w:r w:rsidR="00840DDC">
        <w:rPr>
          <w:lang w:val="en-GB"/>
        </w:rPr>
        <w:t>s</w:t>
      </w:r>
      <w:r w:rsidR="00262EFD">
        <w:rPr>
          <w:lang w:val="en-GB"/>
        </w:rPr>
        <w:t xml:space="preserve"> </w:t>
      </w:r>
      <w:r w:rsidR="0095416E">
        <w:rPr>
          <w:lang w:val="en-GB"/>
        </w:rPr>
        <w:t>help to pe</w:t>
      </w:r>
      <w:r w:rsidR="00840DDC">
        <w:rPr>
          <w:lang w:val="en-GB"/>
        </w:rPr>
        <w:t>rform</w:t>
      </w:r>
      <w:r w:rsidR="00262EFD">
        <w:rPr>
          <w:lang w:val="en-GB"/>
        </w:rPr>
        <w:t xml:space="preserve"> </w:t>
      </w:r>
      <w:r w:rsidR="00840DDC">
        <w:rPr>
          <w:lang w:val="en-GB"/>
        </w:rPr>
        <w:t xml:space="preserve">PBCH </w:t>
      </w:r>
      <w:r w:rsidR="00262EFD">
        <w:rPr>
          <w:lang w:val="en-GB"/>
        </w:rPr>
        <w:t xml:space="preserve">soft-combining. </w:t>
      </w:r>
      <w:r w:rsidR="00840DDC">
        <w:rPr>
          <w:lang w:val="en-GB"/>
        </w:rPr>
        <w:t>In this contribution,</w:t>
      </w:r>
      <w:r w:rsidR="00262EFD">
        <w:rPr>
          <w:lang w:val="en-GB"/>
        </w:rPr>
        <w:t xml:space="preserve"> we provide the one-shot </w:t>
      </w:r>
      <w:r w:rsidR="002B2417">
        <w:rPr>
          <w:lang w:val="en-GB"/>
        </w:rPr>
        <w:t xml:space="preserve">detection </w:t>
      </w:r>
      <w:r w:rsidR="008F02BB">
        <w:rPr>
          <w:lang w:val="en-GB"/>
        </w:rPr>
        <w:t>result</w:t>
      </w:r>
      <w:r w:rsidR="00262EFD">
        <w:rPr>
          <w:lang w:val="en-GB"/>
        </w:rPr>
        <w:t xml:space="preserve"> only. </w:t>
      </w:r>
    </w:p>
    <w:p w14:paraId="4D449F93" w14:textId="17C91217" w:rsidR="00213DDF" w:rsidRDefault="00262EFD" w:rsidP="00511249">
      <w:pPr>
        <w:rPr>
          <w:lang w:val="en-GB"/>
        </w:rPr>
      </w:pPr>
      <w:r>
        <w:rPr>
          <w:lang w:val="en-GB"/>
        </w:rPr>
        <w:t xml:space="preserve">Another aspect is the channel coding. RAN1 agreed to use the same polar code construction as for control channel, however </w:t>
      </w:r>
      <w:r w:rsidR="00FB2AF1">
        <w:rPr>
          <w:lang w:val="en-GB"/>
        </w:rPr>
        <w:t xml:space="preserve">RAN1 has not completed the </w:t>
      </w:r>
      <w:r>
        <w:rPr>
          <w:lang w:val="en-GB"/>
        </w:rPr>
        <w:t xml:space="preserve">exact coding design for BPCH. </w:t>
      </w:r>
      <w:r w:rsidR="00D80BD0">
        <w:rPr>
          <w:lang w:val="en-GB"/>
        </w:rPr>
        <w:t xml:space="preserve">Our contribution uses the same method as DCI, that is, </w:t>
      </w:r>
      <w:r w:rsidR="00511249">
        <w:rPr>
          <w:lang w:val="en-GB"/>
        </w:rPr>
        <w:t>d</w:t>
      </w:r>
      <w:r w:rsidR="00511249" w:rsidRPr="00511249">
        <w:rPr>
          <w:lang w:val="en-GB"/>
        </w:rPr>
        <w:t>istributed CRC bi</w:t>
      </w:r>
      <w:r w:rsidR="00511249">
        <w:rPr>
          <w:lang w:val="en-GB"/>
        </w:rPr>
        <w:t xml:space="preserve">ts with associated interleaver and 24 bits </w:t>
      </w:r>
      <w:r w:rsidR="00511249" w:rsidRPr="00511249">
        <w:rPr>
          <w:lang w:val="en-GB"/>
        </w:rPr>
        <w:t>CRC poly</w:t>
      </w:r>
      <w:r w:rsidR="00511249">
        <w:rPr>
          <w:lang w:val="en-GB"/>
        </w:rPr>
        <w:t xml:space="preserve">nomial length. </w:t>
      </w:r>
    </w:p>
    <w:p w14:paraId="17C7B514" w14:textId="6D706D3C" w:rsidR="00A946A8" w:rsidRDefault="00A946A8" w:rsidP="00511249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_Ref494737841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_Ref494737842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 xml:space="preserve"> show the simulation results for the number of attempts for NR-MIB acquisition with 99% success rate. Note the results also consider the PBCH-DMRS time index acquisition, therefore the number of attempts are equal or larger than PBCH-DMRS results in the case of sub-6GHz scenario. </w:t>
      </w:r>
    </w:p>
    <w:p w14:paraId="0FB27B04" w14:textId="719F65E8" w:rsidR="00F417FD" w:rsidRDefault="00F417FD" w:rsidP="00C02433">
      <w:pPr>
        <w:rPr>
          <w:b/>
          <w:lang w:val="en-GB"/>
        </w:rPr>
      </w:pPr>
    </w:p>
    <w:p w14:paraId="7A585BEE" w14:textId="30F0B221" w:rsidR="00547A25" w:rsidRDefault="00547A25" w:rsidP="00547A25">
      <w:pPr>
        <w:pStyle w:val="Caption"/>
      </w:pPr>
      <w:bookmarkStart w:id="7" w:name="_Ref494737841"/>
      <w:r>
        <w:t xml:space="preserve">Table </w:t>
      </w:r>
      <w:fldSimple w:instr=" SEQ Table \* ARABIC ">
        <w:r w:rsidR="005A2148">
          <w:rPr>
            <w:noProof/>
          </w:rPr>
          <w:t>3</w:t>
        </w:r>
      </w:fldSimple>
      <w:bookmarkEnd w:id="7"/>
      <w:r>
        <w:tab/>
        <w:t>Number of attempts for PBCH to achieve 99% decoding success rate (4GHz</w:t>
      </w:r>
      <w:r w:rsidR="004F4227">
        <w:t>, 2Rx</w:t>
      </w:r>
      <w: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3"/>
        <w:gridCol w:w="1563"/>
        <w:gridCol w:w="1214"/>
        <w:gridCol w:w="1103"/>
        <w:gridCol w:w="1103"/>
        <w:gridCol w:w="1103"/>
        <w:gridCol w:w="1103"/>
        <w:gridCol w:w="1035"/>
      </w:tblGrid>
      <w:tr w:rsidR="00B6137A" w14:paraId="6542839C" w14:textId="278C57A4" w:rsidTr="004F4227">
        <w:tc>
          <w:tcPr>
            <w:tcW w:w="0" w:type="auto"/>
            <w:shd w:val="clear" w:color="auto" w:fill="D9D9D9" w:themeFill="background1" w:themeFillShade="D9"/>
          </w:tcPr>
          <w:p w14:paraId="1AB57BE0" w14:textId="0EDA9993" w:rsidR="00B6137A" w:rsidRDefault="00B6137A" w:rsidP="00547A25">
            <w:pPr>
              <w:spacing w:after="0"/>
            </w:pPr>
            <w:r>
              <w:t>SCS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78714B4" w14:textId="574C6924" w:rsidR="00B6137A" w:rsidRDefault="00B6137A" w:rsidP="00547A25">
            <w:pPr>
              <w:spacing w:after="0"/>
            </w:pPr>
            <w:r>
              <w:t>Fading channel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3329A6E" w14:textId="521D36C7" w:rsidR="00B6137A" w:rsidRDefault="00B6137A" w:rsidP="00547A25">
            <w:pPr>
              <w:spacing w:after="0"/>
            </w:pPr>
            <w:r>
              <w:t>SNR=-10dB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75B270F" w14:textId="00629EF7" w:rsidR="00B6137A" w:rsidRDefault="00B6137A" w:rsidP="00547A25">
            <w:pPr>
              <w:spacing w:after="0"/>
            </w:pPr>
            <w:r>
              <w:t>SNR=-8dB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EF62DAA" w14:textId="76CB4723" w:rsidR="00B6137A" w:rsidRDefault="00B6137A" w:rsidP="00547A25">
            <w:pPr>
              <w:spacing w:after="0"/>
            </w:pPr>
            <w:r>
              <w:t>SNR=-6dB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AA4BF7E" w14:textId="5FFDC5AA" w:rsidR="00B6137A" w:rsidRDefault="00B6137A" w:rsidP="00547A25">
            <w:pPr>
              <w:spacing w:after="0"/>
            </w:pPr>
            <w:r>
              <w:t>SNR=-4dB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F4A171C" w14:textId="1B8E9CCB" w:rsidR="00B6137A" w:rsidRDefault="00B6137A" w:rsidP="00547A25">
            <w:pPr>
              <w:spacing w:after="0"/>
            </w:pPr>
            <w:r>
              <w:t>SNR=-2dB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E0B02CC" w14:textId="0F972318" w:rsidR="00B6137A" w:rsidRDefault="00B6137A" w:rsidP="00547A25">
            <w:pPr>
              <w:spacing w:after="0"/>
            </w:pPr>
            <w:r>
              <w:t>SNR=0dB</w:t>
            </w:r>
          </w:p>
        </w:tc>
      </w:tr>
      <w:tr w:rsidR="00AC6A00" w14:paraId="55B89EB3" w14:textId="17772C3F" w:rsidTr="004F4227"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43BFE1FF" w14:textId="351A5523" w:rsidR="00AC6A00" w:rsidRDefault="00AC6A00" w:rsidP="00AC6A00">
            <w:pPr>
              <w:spacing w:after="0"/>
            </w:pPr>
            <w:r>
              <w:t>15kHz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0E00209" w14:textId="63F75B00" w:rsidR="00AC6A00" w:rsidRDefault="00AC6A00" w:rsidP="00AC6A00">
            <w:pPr>
              <w:spacing w:after="0"/>
            </w:pPr>
            <w:r>
              <w:t>EPA5</w:t>
            </w:r>
          </w:p>
        </w:tc>
        <w:tc>
          <w:tcPr>
            <w:tcW w:w="0" w:type="auto"/>
          </w:tcPr>
          <w:p w14:paraId="495DC3AD" w14:textId="4B74CD75" w:rsidR="00AC6A00" w:rsidRDefault="00AC6A00" w:rsidP="00AC6A00">
            <w:pPr>
              <w:spacing w:after="0"/>
            </w:pPr>
            <w:r>
              <w:t>8</w:t>
            </w:r>
          </w:p>
        </w:tc>
        <w:tc>
          <w:tcPr>
            <w:tcW w:w="0" w:type="auto"/>
          </w:tcPr>
          <w:p w14:paraId="2D2897C5" w14:textId="626A8B69" w:rsidR="00AC6A00" w:rsidRDefault="00AC6A00" w:rsidP="00AC6A00">
            <w:pPr>
              <w:spacing w:after="0"/>
            </w:pPr>
            <w:r>
              <w:t>4</w:t>
            </w:r>
          </w:p>
        </w:tc>
        <w:tc>
          <w:tcPr>
            <w:tcW w:w="0" w:type="auto"/>
          </w:tcPr>
          <w:p w14:paraId="095324D4" w14:textId="57436A58" w:rsidR="00AC6A00" w:rsidRDefault="00AC6A00" w:rsidP="00AC6A00">
            <w:pPr>
              <w:spacing w:after="0"/>
            </w:pPr>
            <w:r>
              <w:t>3</w:t>
            </w:r>
          </w:p>
        </w:tc>
        <w:tc>
          <w:tcPr>
            <w:tcW w:w="0" w:type="auto"/>
          </w:tcPr>
          <w:p w14:paraId="7B3A02A4" w14:textId="33CD8BD7" w:rsidR="00AC6A00" w:rsidRDefault="00AC6A00" w:rsidP="00AC6A00">
            <w:pPr>
              <w:spacing w:after="0"/>
            </w:pPr>
            <w:r>
              <w:t>2</w:t>
            </w:r>
          </w:p>
        </w:tc>
        <w:tc>
          <w:tcPr>
            <w:tcW w:w="0" w:type="auto"/>
          </w:tcPr>
          <w:p w14:paraId="490A8359" w14:textId="4C87808B" w:rsidR="00AC6A00" w:rsidRDefault="00AC6A00" w:rsidP="00AC6A00">
            <w:pPr>
              <w:spacing w:after="0"/>
            </w:pPr>
            <w:r>
              <w:t>2</w:t>
            </w:r>
          </w:p>
        </w:tc>
        <w:tc>
          <w:tcPr>
            <w:tcW w:w="0" w:type="auto"/>
          </w:tcPr>
          <w:p w14:paraId="51E92216" w14:textId="5E3868D3" w:rsidR="00AC6A00" w:rsidRDefault="00AC6A00" w:rsidP="00AC6A00">
            <w:pPr>
              <w:spacing w:after="0"/>
            </w:pPr>
            <w:r>
              <w:t>1</w:t>
            </w:r>
          </w:p>
        </w:tc>
      </w:tr>
      <w:tr w:rsidR="00AC6A00" w14:paraId="37278616" w14:textId="77CD7E7B" w:rsidTr="004F4227">
        <w:tc>
          <w:tcPr>
            <w:tcW w:w="0" w:type="auto"/>
            <w:vMerge/>
            <w:shd w:val="clear" w:color="auto" w:fill="D9D9D9" w:themeFill="background1" w:themeFillShade="D9"/>
          </w:tcPr>
          <w:p w14:paraId="26AD1005" w14:textId="77777777" w:rsidR="00AC6A00" w:rsidRDefault="00AC6A00" w:rsidP="00AC6A00">
            <w:pPr>
              <w:spacing w:after="0"/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5BB98ABD" w14:textId="1319C21C" w:rsidR="00AC6A00" w:rsidRDefault="00AC6A00" w:rsidP="00AC6A00">
            <w:pPr>
              <w:spacing w:after="0"/>
            </w:pPr>
            <w:r>
              <w:t>EVA70</w:t>
            </w:r>
          </w:p>
        </w:tc>
        <w:tc>
          <w:tcPr>
            <w:tcW w:w="0" w:type="auto"/>
          </w:tcPr>
          <w:p w14:paraId="05D48B56" w14:textId="15A25E9A" w:rsidR="00AC6A00" w:rsidRDefault="00AC6A00" w:rsidP="00AC6A00">
            <w:pPr>
              <w:spacing w:after="0"/>
            </w:pPr>
            <w:r>
              <w:t>20</w:t>
            </w:r>
          </w:p>
        </w:tc>
        <w:tc>
          <w:tcPr>
            <w:tcW w:w="0" w:type="auto"/>
          </w:tcPr>
          <w:p w14:paraId="45F2223B" w14:textId="44825A2A" w:rsidR="00AC6A00" w:rsidRDefault="00AC6A00" w:rsidP="00AC6A00">
            <w:pPr>
              <w:spacing w:after="0"/>
            </w:pPr>
            <w:r>
              <w:t>7</w:t>
            </w:r>
          </w:p>
        </w:tc>
        <w:tc>
          <w:tcPr>
            <w:tcW w:w="0" w:type="auto"/>
          </w:tcPr>
          <w:p w14:paraId="75180FEA" w14:textId="76789E4D" w:rsidR="00AC6A00" w:rsidRDefault="00AC6A00" w:rsidP="00AC6A00">
            <w:pPr>
              <w:spacing w:after="0"/>
            </w:pPr>
            <w:r>
              <w:t>4</w:t>
            </w:r>
          </w:p>
        </w:tc>
        <w:tc>
          <w:tcPr>
            <w:tcW w:w="0" w:type="auto"/>
          </w:tcPr>
          <w:p w14:paraId="1BD1589D" w14:textId="09C58C41" w:rsidR="00AC6A00" w:rsidRDefault="00AC6A00" w:rsidP="00AC6A00">
            <w:pPr>
              <w:spacing w:after="0"/>
            </w:pPr>
            <w:r>
              <w:t>2</w:t>
            </w:r>
          </w:p>
        </w:tc>
        <w:tc>
          <w:tcPr>
            <w:tcW w:w="0" w:type="auto"/>
          </w:tcPr>
          <w:p w14:paraId="30EDC64D" w14:textId="40FE0B4F" w:rsidR="00AC6A00" w:rsidRDefault="00AC6A00" w:rsidP="00AC6A00">
            <w:pPr>
              <w:spacing w:after="0"/>
            </w:pPr>
            <w:r>
              <w:t>2</w:t>
            </w:r>
          </w:p>
        </w:tc>
        <w:tc>
          <w:tcPr>
            <w:tcW w:w="0" w:type="auto"/>
          </w:tcPr>
          <w:p w14:paraId="217A2261" w14:textId="050E5D31" w:rsidR="00AC6A00" w:rsidRDefault="00AC6A00" w:rsidP="00AC6A00">
            <w:pPr>
              <w:spacing w:after="0"/>
            </w:pPr>
            <w:r>
              <w:t>2</w:t>
            </w:r>
          </w:p>
        </w:tc>
      </w:tr>
      <w:tr w:rsidR="00AC6A00" w14:paraId="25A091D1" w14:textId="6585BA14" w:rsidTr="004F4227"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024FBA0F" w14:textId="220A6D43" w:rsidR="00AC6A00" w:rsidRDefault="00AC6A00" w:rsidP="00AC6A00">
            <w:pPr>
              <w:spacing w:after="0"/>
            </w:pPr>
            <w:r>
              <w:t>30kHz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AE75947" w14:textId="37474119" w:rsidR="00AC6A00" w:rsidRDefault="00AC6A00" w:rsidP="00AC6A00">
            <w:pPr>
              <w:spacing w:after="0"/>
            </w:pPr>
            <w:r>
              <w:t>EPA5</w:t>
            </w:r>
          </w:p>
        </w:tc>
        <w:tc>
          <w:tcPr>
            <w:tcW w:w="0" w:type="auto"/>
          </w:tcPr>
          <w:p w14:paraId="1C32D5BB" w14:textId="14E8156D" w:rsidR="00AC6A00" w:rsidRDefault="00AC6A00" w:rsidP="00AC6A00">
            <w:pPr>
              <w:spacing w:after="0"/>
            </w:pPr>
            <w:r>
              <w:t>8</w:t>
            </w:r>
          </w:p>
        </w:tc>
        <w:tc>
          <w:tcPr>
            <w:tcW w:w="0" w:type="auto"/>
          </w:tcPr>
          <w:p w14:paraId="653E1802" w14:textId="33ED0712" w:rsidR="00AC6A00" w:rsidRDefault="00AC6A00" w:rsidP="00AC6A00">
            <w:pPr>
              <w:spacing w:after="0"/>
            </w:pPr>
            <w:r>
              <w:t>4</w:t>
            </w:r>
          </w:p>
        </w:tc>
        <w:tc>
          <w:tcPr>
            <w:tcW w:w="0" w:type="auto"/>
          </w:tcPr>
          <w:p w14:paraId="1A2C03F5" w14:textId="39DD40C6" w:rsidR="00AC6A00" w:rsidRDefault="00AC6A00" w:rsidP="00AC6A00">
            <w:pPr>
              <w:spacing w:after="0"/>
            </w:pPr>
            <w:r>
              <w:t>3</w:t>
            </w:r>
          </w:p>
        </w:tc>
        <w:tc>
          <w:tcPr>
            <w:tcW w:w="0" w:type="auto"/>
          </w:tcPr>
          <w:p w14:paraId="69C4E903" w14:textId="50632776" w:rsidR="00AC6A00" w:rsidRDefault="00AC6A00" w:rsidP="00AC6A00">
            <w:pPr>
              <w:spacing w:after="0"/>
            </w:pPr>
            <w:r>
              <w:t>2</w:t>
            </w:r>
          </w:p>
        </w:tc>
        <w:tc>
          <w:tcPr>
            <w:tcW w:w="0" w:type="auto"/>
          </w:tcPr>
          <w:p w14:paraId="41F745F7" w14:textId="6A0DE1AA" w:rsidR="00AC6A00" w:rsidRDefault="00AC6A00" w:rsidP="00AC6A00">
            <w:pPr>
              <w:spacing w:after="0"/>
            </w:pPr>
            <w:r>
              <w:t>2</w:t>
            </w:r>
          </w:p>
        </w:tc>
        <w:tc>
          <w:tcPr>
            <w:tcW w:w="0" w:type="auto"/>
          </w:tcPr>
          <w:p w14:paraId="56407F1C" w14:textId="00C50982" w:rsidR="00AC6A00" w:rsidRDefault="00AC6A00" w:rsidP="00AC6A00">
            <w:pPr>
              <w:spacing w:after="0"/>
            </w:pPr>
            <w:r>
              <w:t>1</w:t>
            </w:r>
          </w:p>
        </w:tc>
      </w:tr>
      <w:tr w:rsidR="00AC6A00" w14:paraId="4AEF97CA" w14:textId="77777777" w:rsidTr="004F4227">
        <w:tc>
          <w:tcPr>
            <w:tcW w:w="0" w:type="auto"/>
            <w:vMerge/>
            <w:shd w:val="clear" w:color="auto" w:fill="D9D9D9" w:themeFill="background1" w:themeFillShade="D9"/>
          </w:tcPr>
          <w:p w14:paraId="69E966D0" w14:textId="77777777" w:rsidR="00AC6A00" w:rsidRDefault="00AC6A00" w:rsidP="00AC6A00">
            <w:pPr>
              <w:spacing w:after="0"/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301CFEFA" w14:textId="059A052C" w:rsidR="00AC6A00" w:rsidRDefault="00AC6A00" w:rsidP="00AC6A00">
            <w:pPr>
              <w:spacing w:after="0"/>
            </w:pPr>
            <w:r>
              <w:t>EVA70</w:t>
            </w:r>
          </w:p>
        </w:tc>
        <w:tc>
          <w:tcPr>
            <w:tcW w:w="0" w:type="auto"/>
          </w:tcPr>
          <w:p w14:paraId="1AF8E7F2" w14:textId="37B83F1B" w:rsidR="00AC6A00" w:rsidRDefault="00AC6A00" w:rsidP="00AC6A00">
            <w:pPr>
              <w:spacing w:after="0"/>
            </w:pPr>
            <w:r>
              <w:t>35</w:t>
            </w:r>
          </w:p>
        </w:tc>
        <w:tc>
          <w:tcPr>
            <w:tcW w:w="0" w:type="auto"/>
          </w:tcPr>
          <w:p w14:paraId="59E6FD83" w14:textId="382BA8B8" w:rsidR="00AC6A00" w:rsidRDefault="00AC6A00" w:rsidP="00AC6A00">
            <w:pPr>
              <w:spacing w:after="0"/>
            </w:pPr>
            <w:r>
              <w:t>9</w:t>
            </w:r>
          </w:p>
        </w:tc>
        <w:tc>
          <w:tcPr>
            <w:tcW w:w="0" w:type="auto"/>
          </w:tcPr>
          <w:p w14:paraId="0D987930" w14:textId="27861FBB" w:rsidR="00AC6A00" w:rsidRDefault="00AC6A00" w:rsidP="00AC6A00">
            <w:pPr>
              <w:spacing w:after="0"/>
            </w:pPr>
            <w:r>
              <w:t>4</w:t>
            </w:r>
          </w:p>
        </w:tc>
        <w:tc>
          <w:tcPr>
            <w:tcW w:w="0" w:type="auto"/>
          </w:tcPr>
          <w:p w14:paraId="2D6DDDD0" w14:textId="33249318" w:rsidR="00AC6A00" w:rsidRDefault="00AC6A00" w:rsidP="00AC6A00">
            <w:pPr>
              <w:spacing w:after="0"/>
            </w:pPr>
            <w:r>
              <w:t>3</w:t>
            </w:r>
          </w:p>
        </w:tc>
        <w:tc>
          <w:tcPr>
            <w:tcW w:w="0" w:type="auto"/>
          </w:tcPr>
          <w:p w14:paraId="6AE330F4" w14:textId="32D67C32" w:rsidR="00AC6A00" w:rsidRDefault="00AC6A00" w:rsidP="00AC6A00">
            <w:pPr>
              <w:spacing w:after="0"/>
            </w:pPr>
            <w:r>
              <w:t>2</w:t>
            </w:r>
          </w:p>
        </w:tc>
        <w:tc>
          <w:tcPr>
            <w:tcW w:w="0" w:type="auto"/>
          </w:tcPr>
          <w:p w14:paraId="28D9E9EB" w14:textId="60BE74F7" w:rsidR="00AC6A00" w:rsidRDefault="00AC6A00" w:rsidP="00AC6A00">
            <w:pPr>
              <w:spacing w:after="0"/>
            </w:pPr>
            <w:r>
              <w:t>2</w:t>
            </w:r>
          </w:p>
        </w:tc>
      </w:tr>
    </w:tbl>
    <w:p w14:paraId="4A7AEDAE" w14:textId="49DCF4AC" w:rsidR="004F4227" w:rsidRDefault="004F4227" w:rsidP="00547A25"/>
    <w:p w14:paraId="306D077D" w14:textId="6D161C84" w:rsidR="00547A25" w:rsidRDefault="00547A25" w:rsidP="00547A25">
      <w:pPr>
        <w:pStyle w:val="Caption"/>
      </w:pPr>
      <w:bookmarkStart w:id="8" w:name="_Ref494737842"/>
      <w:r>
        <w:t xml:space="preserve">Table </w:t>
      </w:r>
      <w:fldSimple w:instr=" SEQ Table \* ARABIC ">
        <w:r w:rsidR="005A2148">
          <w:rPr>
            <w:noProof/>
          </w:rPr>
          <w:t>4</w:t>
        </w:r>
      </w:fldSimple>
      <w:bookmarkEnd w:id="8"/>
      <w:r>
        <w:tab/>
        <w:t>Number of attempts for PBCH to achieve 99% decoding success rate (30GHz</w:t>
      </w:r>
      <w:r w:rsidR="001A6445">
        <w:t>, 2Rx</w:t>
      </w:r>
      <w: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5"/>
        <w:gridCol w:w="1820"/>
        <w:gridCol w:w="1155"/>
        <w:gridCol w:w="1156"/>
        <w:gridCol w:w="1156"/>
        <w:gridCol w:w="1155"/>
        <w:gridCol w:w="1156"/>
        <w:gridCol w:w="1156"/>
      </w:tblGrid>
      <w:tr w:rsidR="00B6137A" w14:paraId="282578AE" w14:textId="77777777" w:rsidTr="00D0685D">
        <w:tc>
          <w:tcPr>
            <w:tcW w:w="0" w:type="auto"/>
            <w:shd w:val="clear" w:color="auto" w:fill="D9D9D9" w:themeFill="background1" w:themeFillShade="D9"/>
          </w:tcPr>
          <w:p w14:paraId="295B3817" w14:textId="77777777" w:rsidR="00B6137A" w:rsidRDefault="00B6137A" w:rsidP="000E6BB1">
            <w:pPr>
              <w:spacing w:after="0"/>
            </w:pPr>
            <w:bookmarkStart w:id="9" w:name="_GoBack" w:colFirst="2" w:colLast="7"/>
            <w:r>
              <w:t>SCS</w:t>
            </w:r>
          </w:p>
        </w:tc>
        <w:tc>
          <w:tcPr>
            <w:tcW w:w="1820" w:type="dxa"/>
            <w:shd w:val="clear" w:color="auto" w:fill="D9D9D9" w:themeFill="background1" w:themeFillShade="D9"/>
          </w:tcPr>
          <w:p w14:paraId="2B83967C" w14:textId="77777777" w:rsidR="00B6137A" w:rsidRDefault="00B6137A" w:rsidP="000E6BB1">
            <w:pPr>
              <w:spacing w:after="0"/>
            </w:pPr>
            <w:r>
              <w:t>Fading channel</w:t>
            </w:r>
          </w:p>
        </w:tc>
        <w:tc>
          <w:tcPr>
            <w:tcW w:w="1155" w:type="dxa"/>
            <w:shd w:val="clear" w:color="auto" w:fill="D9D9D9" w:themeFill="background1" w:themeFillShade="D9"/>
          </w:tcPr>
          <w:p w14:paraId="5761B024" w14:textId="77777777" w:rsidR="00B6137A" w:rsidRDefault="00B6137A" w:rsidP="000E6BB1">
            <w:pPr>
              <w:spacing w:after="0"/>
            </w:pPr>
            <w:r>
              <w:t>SNR=-10dB</w:t>
            </w:r>
          </w:p>
        </w:tc>
        <w:tc>
          <w:tcPr>
            <w:tcW w:w="1156" w:type="dxa"/>
            <w:shd w:val="clear" w:color="auto" w:fill="D9D9D9" w:themeFill="background1" w:themeFillShade="D9"/>
          </w:tcPr>
          <w:p w14:paraId="59AF2B9E" w14:textId="77777777" w:rsidR="00B6137A" w:rsidRDefault="00B6137A" w:rsidP="000E6BB1">
            <w:pPr>
              <w:spacing w:after="0"/>
            </w:pPr>
            <w:r>
              <w:t>SNR=-8dB</w:t>
            </w:r>
          </w:p>
        </w:tc>
        <w:tc>
          <w:tcPr>
            <w:tcW w:w="1156" w:type="dxa"/>
            <w:shd w:val="clear" w:color="auto" w:fill="D9D9D9" w:themeFill="background1" w:themeFillShade="D9"/>
          </w:tcPr>
          <w:p w14:paraId="302944BC" w14:textId="77777777" w:rsidR="00B6137A" w:rsidRDefault="00B6137A" w:rsidP="000E6BB1">
            <w:pPr>
              <w:spacing w:after="0"/>
            </w:pPr>
            <w:r>
              <w:t>SNR=-6dB</w:t>
            </w:r>
          </w:p>
        </w:tc>
        <w:tc>
          <w:tcPr>
            <w:tcW w:w="1155" w:type="dxa"/>
            <w:shd w:val="clear" w:color="auto" w:fill="D9D9D9" w:themeFill="background1" w:themeFillShade="D9"/>
          </w:tcPr>
          <w:p w14:paraId="3A3EAF32" w14:textId="77777777" w:rsidR="00B6137A" w:rsidRDefault="00B6137A" w:rsidP="000E6BB1">
            <w:pPr>
              <w:spacing w:after="0"/>
            </w:pPr>
            <w:r>
              <w:t>SNR=-4dB</w:t>
            </w:r>
          </w:p>
        </w:tc>
        <w:tc>
          <w:tcPr>
            <w:tcW w:w="1156" w:type="dxa"/>
            <w:shd w:val="clear" w:color="auto" w:fill="D9D9D9" w:themeFill="background1" w:themeFillShade="D9"/>
          </w:tcPr>
          <w:p w14:paraId="11D3F545" w14:textId="77777777" w:rsidR="00B6137A" w:rsidRDefault="00B6137A" w:rsidP="000E6BB1">
            <w:pPr>
              <w:spacing w:after="0"/>
            </w:pPr>
            <w:r>
              <w:t>SNR=-2dB</w:t>
            </w:r>
          </w:p>
        </w:tc>
        <w:tc>
          <w:tcPr>
            <w:tcW w:w="1156" w:type="dxa"/>
            <w:shd w:val="clear" w:color="auto" w:fill="D9D9D9" w:themeFill="background1" w:themeFillShade="D9"/>
          </w:tcPr>
          <w:p w14:paraId="0B752552" w14:textId="77777777" w:rsidR="00B6137A" w:rsidRDefault="00B6137A" w:rsidP="000E6BB1">
            <w:pPr>
              <w:spacing w:after="0"/>
            </w:pPr>
            <w:r>
              <w:t>SNR=0dB</w:t>
            </w:r>
          </w:p>
        </w:tc>
      </w:tr>
      <w:tr w:rsidR="00AC6A00" w:rsidRPr="00B6137A" w14:paraId="5535D41B" w14:textId="77777777" w:rsidTr="00D0685D">
        <w:tc>
          <w:tcPr>
            <w:tcW w:w="0" w:type="auto"/>
            <w:shd w:val="clear" w:color="auto" w:fill="D9D9D9" w:themeFill="background1" w:themeFillShade="D9"/>
          </w:tcPr>
          <w:p w14:paraId="17182106" w14:textId="758C6A7F" w:rsidR="00AC6A00" w:rsidRDefault="00AC6A00" w:rsidP="00AC6A00">
            <w:pPr>
              <w:spacing w:after="0"/>
            </w:pPr>
            <w:r>
              <w:t>120kHz</w:t>
            </w:r>
          </w:p>
        </w:tc>
        <w:tc>
          <w:tcPr>
            <w:tcW w:w="1820" w:type="dxa"/>
            <w:shd w:val="clear" w:color="auto" w:fill="D9D9D9" w:themeFill="background1" w:themeFillShade="D9"/>
          </w:tcPr>
          <w:p w14:paraId="13B7B155" w14:textId="6CC5AC64" w:rsidR="00AC6A00" w:rsidRPr="004F4227" w:rsidRDefault="00AC6A00" w:rsidP="00AC6A00">
            <w:pPr>
              <w:spacing w:after="0"/>
              <w:rPr>
                <w:lang w:val="sv-SE"/>
              </w:rPr>
            </w:pPr>
            <w:r w:rsidRPr="004F4227">
              <w:rPr>
                <w:lang w:val="sv-SE"/>
              </w:rPr>
              <w:t>TDL-C, 100ns, Doppler=83Hz</w:t>
            </w:r>
          </w:p>
        </w:tc>
        <w:tc>
          <w:tcPr>
            <w:tcW w:w="1155" w:type="dxa"/>
            <w:shd w:val="clear" w:color="auto" w:fill="auto"/>
          </w:tcPr>
          <w:p w14:paraId="64771FDB" w14:textId="1167CE40" w:rsidR="00AC6A00" w:rsidRPr="004F4227" w:rsidRDefault="00AC6A00" w:rsidP="00AC6A00">
            <w:pPr>
              <w:spacing w:after="0"/>
              <w:rPr>
                <w:lang w:val="sv-SE"/>
              </w:rPr>
            </w:pPr>
            <w:r>
              <w:t>19</w:t>
            </w:r>
          </w:p>
        </w:tc>
        <w:tc>
          <w:tcPr>
            <w:tcW w:w="1156" w:type="dxa"/>
            <w:shd w:val="clear" w:color="auto" w:fill="auto"/>
          </w:tcPr>
          <w:p w14:paraId="490DF511" w14:textId="423E80F3" w:rsidR="00AC6A00" w:rsidRPr="004F4227" w:rsidRDefault="00AC6A00" w:rsidP="00AC6A00">
            <w:pPr>
              <w:spacing w:after="0"/>
              <w:rPr>
                <w:lang w:val="sv-SE"/>
              </w:rPr>
            </w:pPr>
            <w:r>
              <w:t>7</w:t>
            </w:r>
          </w:p>
        </w:tc>
        <w:tc>
          <w:tcPr>
            <w:tcW w:w="1156" w:type="dxa"/>
            <w:shd w:val="clear" w:color="auto" w:fill="auto"/>
          </w:tcPr>
          <w:p w14:paraId="377F6538" w14:textId="707CA8C7" w:rsidR="00AC6A00" w:rsidRPr="004F4227" w:rsidRDefault="00AC6A00" w:rsidP="00AC6A00">
            <w:pPr>
              <w:spacing w:after="0"/>
              <w:rPr>
                <w:lang w:val="sv-SE"/>
              </w:rPr>
            </w:pPr>
            <w:r>
              <w:t>4</w:t>
            </w:r>
          </w:p>
        </w:tc>
        <w:tc>
          <w:tcPr>
            <w:tcW w:w="1155" w:type="dxa"/>
            <w:shd w:val="clear" w:color="auto" w:fill="auto"/>
          </w:tcPr>
          <w:p w14:paraId="2D5AD93B" w14:textId="0729873B" w:rsidR="00AC6A00" w:rsidRPr="004F4227" w:rsidRDefault="00AC6A00" w:rsidP="00AC6A00">
            <w:pPr>
              <w:spacing w:after="0"/>
              <w:rPr>
                <w:lang w:val="sv-SE"/>
              </w:rPr>
            </w:pPr>
            <w:r>
              <w:t>2</w:t>
            </w:r>
          </w:p>
        </w:tc>
        <w:tc>
          <w:tcPr>
            <w:tcW w:w="1156" w:type="dxa"/>
            <w:shd w:val="clear" w:color="auto" w:fill="auto"/>
          </w:tcPr>
          <w:p w14:paraId="114C75A4" w14:textId="27854925" w:rsidR="00AC6A00" w:rsidRPr="004F4227" w:rsidRDefault="00AC6A00" w:rsidP="00AC6A00">
            <w:pPr>
              <w:spacing w:after="0"/>
              <w:rPr>
                <w:lang w:val="sv-SE"/>
              </w:rPr>
            </w:pPr>
            <w:r>
              <w:t>2</w:t>
            </w:r>
          </w:p>
        </w:tc>
        <w:tc>
          <w:tcPr>
            <w:tcW w:w="1156" w:type="dxa"/>
            <w:shd w:val="clear" w:color="auto" w:fill="auto"/>
          </w:tcPr>
          <w:p w14:paraId="3D49D9D0" w14:textId="0CE310C9" w:rsidR="00AC6A00" w:rsidRPr="004F4227" w:rsidRDefault="00AC6A00" w:rsidP="00AC6A00">
            <w:pPr>
              <w:spacing w:after="0"/>
              <w:rPr>
                <w:lang w:val="sv-SE"/>
              </w:rPr>
            </w:pPr>
            <w:r>
              <w:t>2</w:t>
            </w:r>
          </w:p>
        </w:tc>
      </w:tr>
      <w:tr w:rsidR="00AC6A00" w:rsidRPr="00B6137A" w14:paraId="09A9A35A" w14:textId="77777777" w:rsidTr="00D0685D">
        <w:tc>
          <w:tcPr>
            <w:tcW w:w="0" w:type="auto"/>
            <w:shd w:val="clear" w:color="auto" w:fill="D9D9D9" w:themeFill="background1" w:themeFillShade="D9"/>
          </w:tcPr>
          <w:p w14:paraId="70DD537C" w14:textId="0F846AED" w:rsidR="00AC6A00" w:rsidRDefault="00AC6A00" w:rsidP="00AC6A00">
            <w:pPr>
              <w:spacing w:after="0"/>
            </w:pPr>
            <w:r>
              <w:t>240kHz</w:t>
            </w:r>
          </w:p>
        </w:tc>
        <w:tc>
          <w:tcPr>
            <w:tcW w:w="1820" w:type="dxa"/>
            <w:shd w:val="clear" w:color="auto" w:fill="D9D9D9" w:themeFill="background1" w:themeFillShade="D9"/>
          </w:tcPr>
          <w:p w14:paraId="75D8B9C6" w14:textId="561410D4" w:rsidR="00AC6A00" w:rsidRPr="004F4227" w:rsidRDefault="00AC6A00" w:rsidP="00AC6A00">
            <w:pPr>
              <w:spacing w:after="0"/>
              <w:rPr>
                <w:lang w:val="sv-SE"/>
              </w:rPr>
            </w:pPr>
            <w:r w:rsidRPr="004F4227">
              <w:rPr>
                <w:lang w:val="sv-SE"/>
              </w:rPr>
              <w:t>TDL-C, 100ns, Doppler=83Hz</w:t>
            </w:r>
          </w:p>
        </w:tc>
        <w:tc>
          <w:tcPr>
            <w:tcW w:w="1155" w:type="dxa"/>
            <w:shd w:val="clear" w:color="auto" w:fill="auto"/>
          </w:tcPr>
          <w:p w14:paraId="5CADB48C" w14:textId="07BD9F1F" w:rsidR="00AC6A00" w:rsidRPr="004F4227" w:rsidRDefault="00AC6A00" w:rsidP="00AC6A00">
            <w:pPr>
              <w:spacing w:after="0"/>
              <w:rPr>
                <w:lang w:val="sv-SE"/>
              </w:rPr>
            </w:pPr>
            <w:r>
              <w:t>54</w:t>
            </w:r>
          </w:p>
        </w:tc>
        <w:tc>
          <w:tcPr>
            <w:tcW w:w="1156" w:type="dxa"/>
            <w:shd w:val="clear" w:color="auto" w:fill="auto"/>
          </w:tcPr>
          <w:p w14:paraId="0EF445D0" w14:textId="35AB8044" w:rsidR="00AC6A00" w:rsidRPr="004F4227" w:rsidRDefault="00AC6A00" w:rsidP="00AC6A00">
            <w:pPr>
              <w:spacing w:after="0"/>
              <w:rPr>
                <w:lang w:val="sv-SE"/>
              </w:rPr>
            </w:pPr>
            <w:r>
              <w:t>16</w:t>
            </w:r>
          </w:p>
        </w:tc>
        <w:tc>
          <w:tcPr>
            <w:tcW w:w="1156" w:type="dxa"/>
            <w:shd w:val="clear" w:color="auto" w:fill="auto"/>
          </w:tcPr>
          <w:p w14:paraId="4C270611" w14:textId="1D971A04" w:rsidR="00AC6A00" w:rsidRPr="004F4227" w:rsidRDefault="00AC6A00" w:rsidP="00AC6A00">
            <w:pPr>
              <w:spacing w:after="0"/>
              <w:rPr>
                <w:lang w:val="sv-SE"/>
              </w:rPr>
            </w:pPr>
            <w:r>
              <w:t>8</w:t>
            </w:r>
          </w:p>
        </w:tc>
        <w:tc>
          <w:tcPr>
            <w:tcW w:w="1155" w:type="dxa"/>
            <w:shd w:val="clear" w:color="auto" w:fill="auto"/>
          </w:tcPr>
          <w:p w14:paraId="10209B49" w14:textId="1CCE4C56" w:rsidR="00AC6A00" w:rsidRPr="004F4227" w:rsidRDefault="00AC6A00" w:rsidP="00AC6A00">
            <w:pPr>
              <w:spacing w:after="0"/>
              <w:rPr>
                <w:lang w:val="sv-SE"/>
              </w:rPr>
            </w:pPr>
            <w:r>
              <w:t>5</w:t>
            </w:r>
          </w:p>
        </w:tc>
        <w:tc>
          <w:tcPr>
            <w:tcW w:w="1156" w:type="dxa"/>
            <w:shd w:val="clear" w:color="auto" w:fill="auto"/>
          </w:tcPr>
          <w:p w14:paraId="4DF20294" w14:textId="61883A99" w:rsidR="00AC6A00" w:rsidRPr="004F4227" w:rsidRDefault="00AC6A00" w:rsidP="00AC6A00">
            <w:pPr>
              <w:spacing w:after="0"/>
              <w:rPr>
                <w:lang w:val="sv-SE"/>
              </w:rPr>
            </w:pPr>
            <w:r>
              <w:t>4</w:t>
            </w:r>
          </w:p>
        </w:tc>
        <w:tc>
          <w:tcPr>
            <w:tcW w:w="1156" w:type="dxa"/>
            <w:shd w:val="clear" w:color="auto" w:fill="auto"/>
          </w:tcPr>
          <w:p w14:paraId="5859D768" w14:textId="35FD386C" w:rsidR="00AC6A00" w:rsidRPr="004F4227" w:rsidRDefault="00AC6A00" w:rsidP="00AC6A00">
            <w:pPr>
              <w:spacing w:after="0"/>
              <w:rPr>
                <w:lang w:val="sv-SE"/>
              </w:rPr>
            </w:pPr>
            <w:r>
              <w:t>3</w:t>
            </w:r>
          </w:p>
        </w:tc>
      </w:tr>
      <w:bookmarkEnd w:id="9"/>
    </w:tbl>
    <w:p w14:paraId="49E66349" w14:textId="51BB04F5" w:rsidR="009B20C4" w:rsidRDefault="009B20C4" w:rsidP="009B20C4"/>
    <w:p w14:paraId="6038D384" w14:textId="3DFFCB57" w:rsidR="0062721B" w:rsidRDefault="0062721B" w:rsidP="0062721B">
      <w:pPr>
        <w:pStyle w:val="Heading1"/>
      </w:pPr>
      <w:r>
        <w:t>3</w:t>
      </w:r>
      <w:r>
        <w:tab/>
        <w:t>Summary</w:t>
      </w:r>
    </w:p>
    <w:p w14:paraId="19289017" w14:textId="713BE9F1" w:rsidR="0062721B" w:rsidRPr="0062721B" w:rsidRDefault="0062721B" w:rsidP="0062721B">
      <w:pPr>
        <w:rPr>
          <w:lang w:val="en-GB"/>
        </w:rPr>
      </w:pPr>
      <w:r>
        <w:rPr>
          <w:lang w:val="en-GB"/>
        </w:rPr>
        <w:t>We provided our initial simulation results. As we discussed, RAN1 is still discussing the detailed design for PBCH and i</w:t>
      </w:r>
      <w:r w:rsidR="00C04B8B">
        <w:rPr>
          <w:lang w:val="en-GB"/>
        </w:rPr>
        <w:t>t affects to</w:t>
      </w:r>
      <w:r>
        <w:rPr>
          <w:lang w:val="en-GB"/>
        </w:rPr>
        <w:t xml:space="preserve"> our evaluation. </w:t>
      </w:r>
      <w:r w:rsidR="00C04B8B">
        <w:rPr>
          <w:lang w:val="en-GB"/>
        </w:rPr>
        <w:t>RAN4 need further evaluation according to the RAN1 decision</w:t>
      </w:r>
      <w:r w:rsidR="001C366C">
        <w:rPr>
          <w:lang w:val="en-GB"/>
        </w:rPr>
        <w:t>,</w:t>
      </w:r>
      <w:r w:rsidR="00C04B8B">
        <w:rPr>
          <w:lang w:val="en-GB"/>
        </w:rPr>
        <w:t xml:space="preserve"> and</w:t>
      </w:r>
      <w:r w:rsidR="001C366C">
        <w:rPr>
          <w:lang w:val="en-GB"/>
        </w:rPr>
        <w:t xml:space="preserve"> also</w:t>
      </w:r>
      <w:r w:rsidR="00C04B8B">
        <w:rPr>
          <w:lang w:val="en-GB"/>
        </w:rPr>
        <w:t xml:space="preserve"> more discussion on the detailed </w:t>
      </w:r>
      <w:r w:rsidR="001C366C">
        <w:rPr>
          <w:lang w:val="en-GB"/>
        </w:rPr>
        <w:t xml:space="preserve">simulation </w:t>
      </w:r>
      <w:r w:rsidR="00C04B8B">
        <w:rPr>
          <w:lang w:val="en-GB"/>
        </w:rPr>
        <w:t xml:space="preserve">assumption for </w:t>
      </w:r>
      <w:r w:rsidR="00797CCD">
        <w:rPr>
          <w:lang w:val="en-GB"/>
        </w:rPr>
        <w:t xml:space="preserve">the </w:t>
      </w:r>
      <w:r w:rsidR="00C04B8B">
        <w:rPr>
          <w:lang w:val="en-GB"/>
        </w:rPr>
        <w:t xml:space="preserve">SI </w:t>
      </w:r>
      <w:r w:rsidR="001C366C">
        <w:rPr>
          <w:lang w:val="en-GB"/>
        </w:rPr>
        <w:t>reading procedure</w:t>
      </w:r>
      <w:r w:rsidR="00C04B8B">
        <w:rPr>
          <w:lang w:val="en-GB"/>
        </w:rPr>
        <w:t xml:space="preserve">. </w:t>
      </w:r>
    </w:p>
    <w:p w14:paraId="653B2806" w14:textId="247AC731" w:rsidR="0045313D" w:rsidRPr="00F533C9" w:rsidRDefault="0062721B" w:rsidP="0045313D">
      <w:pPr>
        <w:pStyle w:val="Heading1"/>
        <w:rPr>
          <w:lang w:val="en-US"/>
        </w:rPr>
      </w:pPr>
      <w:r>
        <w:rPr>
          <w:lang w:val="en-US"/>
        </w:rPr>
        <w:t>4</w:t>
      </w:r>
      <w:r w:rsidR="0045313D" w:rsidRPr="00F533C9">
        <w:rPr>
          <w:lang w:val="en-US"/>
        </w:rPr>
        <w:tab/>
      </w:r>
      <w:r w:rsidR="0045313D">
        <w:rPr>
          <w:lang w:val="en-US"/>
        </w:rPr>
        <w:t>References</w:t>
      </w:r>
    </w:p>
    <w:p w14:paraId="7C69B1A3" w14:textId="5C26ED25" w:rsidR="00BE18FF" w:rsidRDefault="00A569F5" w:rsidP="007E1F65">
      <w:pPr>
        <w:pStyle w:val="Reference"/>
      </w:pPr>
      <w:bookmarkStart w:id="10" w:name="_Ref487018806"/>
      <w:bookmarkStart w:id="11" w:name="_Ref493763043"/>
      <w:bookmarkStart w:id="12" w:name="_Ref494269672"/>
      <w:bookmarkEnd w:id="4"/>
      <w:r>
        <w:t>R</w:t>
      </w:r>
      <w:bookmarkEnd w:id="10"/>
      <w:r w:rsidR="002C59F1">
        <w:t>4-1</w:t>
      </w:r>
      <w:bookmarkEnd w:id="11"/>
      <w:r w:rsidR="007E1F65">
        <w:t>709908, “</w:t>
      </w:r>
      <w:r w:rsidR="007E1F65" w:rsidRPr="007E1F65">
        <w:t>Updated PBCH Simulation assumption</w:t>
      </w:r>
      <w:r w:rsidR="007E1F65">
        <w:t>”, Huawei, HiSilicon.</w:t>
      </w:r>
      <w:bookmarkEnd w:id="12"/>
      <w:r w:rsidR="007E1F65">
        <w:t xml:space="preserve"> </w:t>
      </w:r>
    </w:p>
    <w:p w14:paraId="3AD6BA2D" w14:textId="33726B21" w:rsidR="006950EC" w:rsidRDefault="006950EC" w:rsidP="006950EC">
      <w:pPr>
        <w:pStyle w:val="Reference"/>
        <w:numPr>
          <w:ilvl w:val="0"/>
          <w:numId w:val="0"/>
        </w:numPr>
      </w:pPr>
    </w:p>
    <w:p w14:paraId="4784AF8C" w14:textId="3EC3692C" w:rsidR="006950EC" w:rsidRDefault="006950EC" w:rsidP="006950EC">
      <w:pPr>
        <w:pStyle w:val="Heading1"/>
      </w:pPr>
      <w:r>
        <w:t xml:space="preserve">Appendix </w:t>
      </w:r>
    </w:p>
    <w:p w14:paraId="3810C059" w14:textId="77B190AB" w:rsidR="006950EC" w:rsidRPr="00733F3D" w:rsidRDefault="0059042B" w:rsidP="0059042B">
      <w:r>
        <w:t xml:space="preserve">Simulation assumption </w:t>
      </w:r>
      <w:r>
        <w:fldChar w:fldCharType="begin"/>
      </w:r>
      <w:r>
        <w:instrText xml:space="preserve"> REF _Ref494269672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2"/>
        <w:gridCol w:w="594"/>
        <w:gridCol w:w="4729"/>
      </w:tblGrid>
      <w:tr w:rsidR="006950EC" w:rsidRPr="00733F3D" w14:paraId="577D9111" w14:textId="77777777" w:rsidTr="00866A9F">
        <w:trPr>
          <w:cantSplit/>
          <w:trHeight w:val="280"/>
          <w:jc w:val="center"/>
        </w:trPr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14:paraId="75AFDA4A" w14:textId="77777777" w:rsidR="006950EC" w:rsidRPr="00733F3D" w:rsidRDefault="006950EC" w:rsidP="00866A9F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14:paraId="76563F6B" w14:textId="77777777" w:rsidR="006950EC" w:rsidRPr="00733F3D" w:rsidRDefault="006950EC" w:rsidP="00866A9F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Unit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14:paraId="65CBD37F" w14:textId="77777777" w:rsidR="006950EC" w:rsidRPr="00733F3D" w:rsidRDefault="006950EC" w:rsidP="00866A9F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Value</w:t>
            </w:r>
          </w:p>
        </w:tc>
      </w:tr>
      <w:tr w:rsidR="006950EC" w:rsidRPr="00733F3D" w14:paraId="680894A6" w14:textId="77777777" w:rsidTr="00866A9F">
        <w:trPr>
          <w:cantSplit/>
          <w:jc w:val="center"/>
        </w:trPr>
        <w:tc>
          <w:tcPr>
            <w:tcW w:w="0" w:type="auto"/>
            <w:vAlign w:val="center"/>
          </w:tcPr>
          <w:p w14:paraId="07332287" w14:textId="77777777" w:rsidR="006950EC" w:rsidRPr="00733F3D" w:rsidRDefault="006950EC" w:rsidP="00866A9F">
            <w:pPr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t xml:space="preserve">Carrier frequency </w:t>
            </w:r>
          </w:p>
        </w:tc>
        <w:tc>
          <w:tcPr>
            <w:tcW w:w="0" w:type="auto"/>
            <w:vAlign w:val="center"/>
          </w:tcPr>
          <w:p w14:paraId="4FC0575B" w14:textId="77777777" w:rsidR="006950EC" w:rsidRPr="00733F3D" w:rsidRDefault="006950EC" w:rsidP="00866A9F">
            <w:pPr>
              <w:adjustRightInd w:val="0"/>
              <w:snapToGrid w:val="0"/>
              <w:spacing w:after="0"/>
            </w:pPr>
            <w:r>
              <w:t>GHz</w:t>
            </w:r>
          </w:p>
        </w:tc>
        <w:tc>
          <w:tcPr>
            <w:tcW w:w="0" w:type="auto"/>
            <w:vAlign w:val="center"/>
          </w:tcPr>
          <w:p w14:paraId="20E40E62" w14:textId="77777777" w:rsidR="006950EC" w:rsidRPr="00733F3D" w:rsidRDefault="006950EC" w:rsidP="00866A9F">
            <w:pPr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rPr>
                <w:rFonts w:eastAsia="SimSun" w:hint="eastAsia"/>
                <w:lang w:eastAsia="zh-CN"/>
              </w:rPr>
              <w:t>4GHz; 30GHz</w:t>
            </w:r>
          </w:p>
        </w:tc>
      </w:tr>
      <w:tr w:rsidR="006950EC" w:rsidRPr="00733F3D" w14:paraId="58B6EA2A" w14:textId="77777777" w:rsidTr="00866A9F">
        <w:trPr>
          <w:cantSplit/>
          <w:jc w:val="center"/>
        </w:trPr>
        <w:tc>
          <w:tcPr>
            <w:tcW w:w="0" w:type="auto"/>
            <w:vAlign w:val="center"/>
          </w:tcPr>
          <w:p w14:paraId="2C3B9659" w14:textId="77777777" w:rsidR="006950EC" w:rsidRPr="00733F3D" w:rsidRDefault="006950EC" w:rsidP="00866A9F">
            <w:pPr>
              <w:adjustRightInd w:val="0"/>
              <w:snapToGrid w:val="0"/>
              <w:spacing w:after="0"/>
            </w:pPr>
            <w:r w:rsidRPr="00733F3D">
              <w:t>Subcarrier spacing</w:t>
            </w:r>
          </w:p>
        </w:tc>
        <w:tc>
          <w:tcPr>
            <w:tcW w:w="0" w:type="auto"/>
            <w:vAlign w:val="center"/>
          </w:tcPr>
          <w:p w14:paraId="05039958" w14:textId="77777777" w:rsidR="006950EC" w:rsidRPr="00733F3D" w:rsidRDefault="006950EC" w:rsidP="00866A9F">
            <w:pPr>
              <w:adjustRightInd w:val="0"/>
              <w:snapToGrid w:val="0"/>
              <w:spacing w:after="0"/>
            </w:pPr>
            <w:r w:rsidRPr="00733F3D">
              <w:t>KHz</w:t>
            </w:r>
          </w:p>
        </w:tc>
        <w:tc>
          <w:tcPr>
            <w:tcW w:w="0" w:type="auto"/>
            <w:vAlign w:val="center"/>
          </w:tcPr>
          <w:p w14:paraId="761E839B" w14:textId="77777777" w:rsidR="006950EC" w:rsidRPr="00733F3D" w:rsidRDefault="006950EC" w:rsidP="00866A9F">
            <w:pPr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t>15 kHz; 30 kHz</w:t>
            </w:r>
            <w:r w:rsidRPr="00733F3D">
              <w:rPr>
                <w:rFonts w:eastAsia="SimSun" w:hint="eastAsia"/>
                <w:lang w:eastAsia="zh-CN"/>
              </w:rPr>
              <w:t xml:space="preserve"> for 4GHz;</w:t>
            </w:r>
          </w:p>
          <w:p w14:paraId="0BABCBD2" w14:textId="77777777" w:rsidR="006950EC" w:rsidRPr="00733F3D" w:rsidRDefault="006950EC" w:rsidP="00866A9F">
            <w:pPr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t>120 kHz; 240 kHz</w:t>
            </w:r>
            <w:r w:rsidRPr="00733F3D">
              <w:rPr>
                <w:rFonts w:eastAsia="SimSun" w:hint="eastAsia"/>
                <w:lang w:eastAsia="zh-CN"/>
              </w:rPr>
              <w:t xml:space="preserve"> for 30GHz</w:t>
            </w:r>
            <w:r w:rsidRPr="00733F3D" w:rsidDel="001B164C">
              <w:t xml:space="preserve"> </w:t>
            </w:r>
          </w:p>
        </w:tc>
      </w:tr>
      <w:tr w:rsidR="006950EC" w:rsidRPr="00733F3D" w14:paraId="53678F19" w14:textId="77777777" w:rsidTr="00866A9F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C4233E8" w14:textId="77777777" w:rsidR="006950EC" w:rsidRPr="00733F3D" w:rsidRDefault="006950EC" w:rsidP="00866A9F">
            <w:pPr>
              <w:adjustRightInd w:val="0"/>
              <w:snapToGrid w:val="0"/>
              <w:spacing w:after="0"/>
            </w:pPr>
            <w:r w:rsidRPr="00733F3D">
              <w:t>Number of Tx antennas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CE45A4" w14:textId="77777777" w:rsidR="006950EC" w:rsidRPr="00733F3D" w:rsidRDefault="006950EC" w:rsidP="00866A9F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526FE2" w14:textId="77777777" w:rsidR="006950EC" w:rsidRDefault="006950EC" w:rsidP="00866A9F">
            <w:pPr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t>1</w:t>
            </w:r>
          </w:p>
          <w:p w14:paraId="0B9AF9A3" w14:textId="77777777" w:rsidR="006950EC" w:rsidRPr="00A947E0" w:rsidRDefault="006950EC" w:rsidP="00866A9F">
            <w:pPr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Assuming only 1Tx port is used </w:t>
            </w:r>
          </w:p>
        </w:tc>
      </w:tr>
      <w:tr w:rsidR="006950EC" w:rsidRPr="00733F3D" w14:paraId="7C6648CE" w14:textId="77777777" w:rsidTr="00866A9F">
        <w:trPr>
          <w:cantSplit/>
          <w:jc w:val="center"/>
        </w:trPr>
        <w:tc>
          <w:tcPr>
            <w:tcW w:w="0" w:type="auto"/>
            <w:vAlign w:val="center"/>
          </w:tcPr>
          <w:p w14:paraId="46E9845A" w14:textId="77777777" w:rsidR="006950EC" w:rsidRPr="00CB5F72" w:rsidRDefault="006950EC" w:rsidP="00866A9F">
            <w:pPr>
              <w:adjustRightInd w:val="0"/>
              <w:snapToGrid w:val="0"/>
              <w:spacing w:after="0"/>
            </w:pPr>
            <w:r w:rsidRPr="00733F3D">
              <w:t xml:space="preserve">Number of </w:t>
            </w:r>
            <w:r>
              <w:t>Rx</w:t>
            </w:r>
            <w:r w:rsidRPr="00733F3D">
              <w:t xml:space="preserve"> antennas</w:t>
            </w:r>
          </w:p>
        </w:tc>
        <w:tc>
          <w:tcPr>
            <w:tcW w:w="0" w:type="auto"/>
            <w:vAlign w:val="center"/>
          </w:tcPr>
          <w:p w14:paraId="07875B79" w14:textId="77777777" w:rsidR="006950EC" w:rsidRPr="00733F3D" w:rsidRDefault="006950EC" w:rsidP="00866A9F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0" w:type="auto"/>
            <w:vAlign w:val="center"/>
          </w:tcPr>
          <w:p w14:paraId="6ECCDE36" w14:textId="77777777" w:rsidR="006950EC" w:rsidRPr="00733F3D" w:rsidRDefault="006950EC" w:rsidP="00866A9F">
            <w:pPr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rPr>
                <w:rFonts w:eastAsia="SimSun" w:hint="eastAsia"/>
                <w:lang w:eastAsia="zh-CN"/>
              </w:rPr>
              <w:t xml:space="preserve">2, </w:t>
            </w:r>
            <w:r w:rsidRPr="00733F3D">
              <w:t xml:space="preserve">4 </w:t>
            </w:r>
            <w:r w:rsidRPr="00733F3D">
              <w:rPr>
                <w:rFonts w:hint="eastAsia"/>
              </w:rPr>
              <w:t>(uncorrelated</w:t>
            </w:r>
            <w:r w:rsidRPr="00733F3D">
              <w:rPr>
                <w:rFonts w:eastAsia="SimSun" w:hint="eastAsia"/>
                <w:lang w:eastAsia="zh-CN"/>
              </w:rPr>
              <w:t>.</w:t>
            </w:r>
          </w:p>
          <w:p w14:paraId="4475B2BB" w14:textId="77777777" w:rsidR="006950EC" w:rsidRPr="00733F3D" w:rsidRDefault="006950EC" w:rsidP="00866A9F">
            <w:pPr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rPr>
                <w:rFonts w:eastAsia="SimSun" w:hint="eastAsia"/>
                <w:lang w:eastAsia="zh-CN"/>
              </w:rPr>
              <w:t xml:space="preserve">Option 1: With </w:t>
            </w:r>
            <w:r w:rsidRPr="00733F3D">
              <w:rPr>
                <w:rFonts w:eastAsia="SimSun"/>
                <w:lang w:eastAsia="zh-CN"/>
              </w:rPr>
              <w:t>receiver</w:t>
            </w:r>
            <w:r w:rsidRPr="00733F3D">
              <w:rPr>
                <w:rFonts w:eastAsia="SimSun" w:hint="eastAsia"/>
                <w:lang w:eastAsia="zh-CN"/>
              </w:rPr>
              <w:t xml:space="preserve"> beamforming</w:t>
            </w:r>
          </w:p>
          <w:p w14:paraId="7256862C" w14:textId="77777777" w:rsidR="006950EC" w:rsidRPr="00733F3D" w:rsidRDefault="006950EC" w:rsidP="00866A9F">
            <w:pPr>
              <w:adjustRightInd w:val="0"/>
              <w:snapToGrid w:val="0"/>
              <w:spacing w:after="0"/>
            </w:pPr>
            <w:r w:rsidRPr="00733F3D">
              <w:rPr>
                <w:rFonts w:eastAsia="SimSun" w:hint="eastAsia"/>
                <w:lang w:eastAsia="zh-CN"/>
              </w:rPr>
              <w:t>Option 2: Without receiver beamforming</w:t>
            </w:r>
            <w:r w:rsidRPr="00733F3D">
              <w:rPr>
                <w:rFonts w:hint="eastAsia"/>
              </w:rPr>
              <w:t>)</w:t>
            </w:r>
          </w:p>
        </w:tc>
      </w:tr>
      <w:tr w:rsidR="006950EC" w:rsidRPr="00733F3D" w14:paraId="10F047F8" w14:textId="77777777" w:rsidTr="00866A9F">
        <w:trPr>
          <w:cantSplit/>
          <w:jc w:val="center"/>
        </w:trPr>
        <w:tc>
          <w:tcPr>
            <w:tcW w:w="0" w:type="auto"/>
            <w:vAlign w:val="center"/>
          </w:tcPr>
          <w:p w14:paraId="7B040CBB" w14:textId="77777777" w:rsidR="006950EC" w:rsidRPr="00733F3D" w:rsidRDefault="006950EC" w:rsidP="00866A9F">
            <w:pPr>
              <w:adjustRightInd w:val="0"/>
              <w:snapToGrid w:val="0"/>
              <w:spacing w:after="0"/>
            </w:pPr>
            <w:r w:rsidRPr="00733F3D">
              <w:t>CP Length</w:t>
            </w:r>
          </w:p>
        </w:tc>
        <w:tc>
          <w:tcPr>
            <w:tcW w:w="0" w:type="auto"/>
            <w:vAlign w:val="center"/>
          </w:tcPr>
          <w:p w14:paraId="6569528D" w14:textId="77777777" w:rsidR="006950EC" w:rsidRPr="00733F3D" w:rsidRDefault="006950EC" w:rsidP="00866A9F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0" w:type="auto"/>
            <w:vAlign w:val="center"/>
          </w:tcPr>
          <w:p w14:paraId="1490C55D" w14:textId="77777777" w:rsidR="006950EC" w:rsidRPr="00733F3D" w:rsidRDefault="006950EC" w:rsidP="00866A9F">
            <w:pPr>
              <w:adjustRightInd w:val="0"/>
              <w:snapToGrid w:val="0"/>
              <w:spacing w:after="0"/>
            </w:pPr>
            <w:r w:rsidRPr="00733F3D">
              <w:t>Normal</w:t>
            </w:r>
          </w:p>
        </w:tc>
      </w:tr>
      <w:tr w:rsidR="006950EC" w:rsidRPr="00733F3D" w14:paraId="5A933071" w14:textId="77777777" w:rsidTr="00866A9F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D05BDFF" w14:textId="77777777" w:rsidR="006950EC" w:rsidRPr="00C548FB" w:rsidRDefault="006950EC" w:rsidP="00866A9F">
            <w:pPr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t>Number of transmitted SS block within a SS burst set period</w:t>
            </w:r>
            <w:r w:rsidRPr="00733F3D">
              <w:rPr>
                <w:vertAlign w:val="superscript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(K)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56D5BA" w14:textId="77777777" w:rsidR="006950EC" w:rsidRPr="00733F3D" w:rsidRDefault="006950EC" w:rsidP="00866A9F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51FE3C" w14:textId="77777777" w:rsidR="006950EC" w:rsidRPr="00733F3D" w:rsidRDefault="006950EC" w:rsidP="00866A9F">
            <w:pPr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  <w:r w:rsidRPr="00733F3D">
              <w:t>1</w:t>
            </w:r>
            <w:r w:rsidRPr="00733F3D">
              <w:rPr>
                <w:rFonts w:eastAsia="SimSun" w:hint="eastAsia"/>
                <w:lang w:eastAsia="zh-CN"/>
              </w:rPr>
              <w:t xml:space="preserve"> </w:t>
            </w:r>
          </w:p>
        </w:tc>
      </w:tr>
      <w:tr w:rsidR="006950EC" w:rsidRPr="00733F3D" w14:paraId="1787DFE0" w14:textId="77777777" w:rsidTr="00866A9F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BB64793" w14:textId="77777777" w:rsidR="006950EC" w:rsidRPr="00733F3D" w:rsidRDefault="006950EC" w:rsidP="00866A9F">
            <w:pPr>
              <w:adjustRightInd w:val="0"/>
              <w:snapToGrid w:val="0"/>
              <w:spacing w:after="0"/>
            </w:pPr>
            <w:r w:rsidRPr="00733F3D">
              <w:t>SS burst set periodicity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E4BB26" w14:textId="77777777" w:rsidR="006950EC" w:rsidRPr="00733F3D" w:rsidRDefault="006950EC" w:rsidP="00866A9F">
            <w:pPr>
              <w:adjustRightInd w:val="0"/>
              <w:snapToGrid w:val="0"/>
              <w:spacing w:after="0"/>
            </w:pPr>
            <w:r w:rsidRPr="00733F3D">
              <w:t>ms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EC9E76" w14:textId="77777777" w:rsidR="006950EC" w:rsidRPr="00733F3D" w:rsidRDefault="006950EC" w:rsidP="00866A9F">
            <w:pPr>
              <w:adjustRightInd w:val="0"/>
              <w:snapToGrid w:val="0"/>
              <w:spacing w:after="0"/>
            </w:pPr>
            <w:r>
              <w:t>20</w:t>
            </w:r>
          </w:p>
        </w:tc>
      </w:tr>
      <w:tr w:rsidR="006950EC" w:rsidRPr="00733F3D" w14:paraId="10127069" w14:textId="77777777" w:rsidTr="00866A9F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2A44108" w14:textId="77777777" w:rsidR="006950EC" w:rsidRPr="00733F3D" w:rsidRDefault="006950EC" w:rsidP="00866A9F">
            <w:pPr>
              <w:adjustRightInd w:val="0"/>
              <w:snapToGrid w:val="0"/>
              <w:spacing w:after="0"/>
            </w:pPr>
            <w:r w:rsidRPr="00733F3D">
              <w:t>Frequency Offset relative to UE frequency reference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5FB3A4" w14:textId="77777777" w:rsidR="006950EC" w:rsidRPr="00733F3D" w:rsidRDefault="006950EC" w:rsidP="00866A9F">
            <w:pPr>
              <w:adjustRightInd w:val="0"/>
              <w:snapToGrid w:val="0"/>
              <w:spacing w:after="0"/>
            </w:pPr>
            <w:r w:rsidRPr="00733F3D">
              <w:t>Hz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7B44FD" w14:textId="77777777" w:rsidR="006950EC" w:rsidRPr="00733F3D" w:rsidRDefault="006950EC" w:rsidP="00866A9F">
            <w:pPr>
              <w:adjustRightInd w:val="0"/>
              <w:snapToGrid w:val="0"/>
              <w:spacing w:after="0"/>
            </w:pPr>
            <w:r w:rsidRPr="00733F3D">
              <w:t>0</w:t>
            </w:r>
          </w:p>
        </w:tc>
      </w:tr>
      <w:tr w:rsidR="006950EC" w:rsidRPr="00733F3D" w14:paraId="70880E9C" w14:textId="77777777" w:rsidTr="00866A9F">
        <w:trPr>
          <w:cantSplit/>
          <w:jc w:val="center"/>
        </w:trPr>
        <w:tc>
          <w:tcPr>
            <w:tcW w:w="0" w:type="auto"/>
            <w:vAlign w:val="center"/>
          </w:tcPr>
          <w:p w14:paraId="2E6F361A" w14:textId="77777777" w:rsidR="006950EC" w:rsidRPr="00733F3D" w:rsidRDefault="006950EC" w:rsidP="00866A9F">
            <w:pPr>
              <w:adjustRightInd w:val="0"/>
              <w:snapToGrid w:val="0"/>
              <w:spacing w:after="0"/>
            </w:pPr>
            <w:r w:rsidRPr="00733F3D">
              <w:t>RB Utilization</w:t>
            </w:r>
          </w:p>
        </w:tc>
        <w:tc>
          <w:tcPr>
            <w:tcW w:w="0" w:type="auto"/>
            <w:vAlign w:val="center"/>
          </w:tcPr>
          <w:p w14:paraId="7B7B41A2" w14:textId="77777777" w:rsidR="006950EC" w:rsidRPr="00733F3D" w:rsidRDefault="006950EC" w:rsidP="00866A9F">
            <w:pPr>
              <w:adjustRightInd w:val="0"/>
              <w:snapToGrid w:val="0"/>
              <w:spacing w:after="0"/>
            </w:pPr>
            <w:r w:rsidRPr="00733F3D">
              <w:t>%</w:t>
            </w:r>
          </w:p>
        </w:tc>
        <w:tc>
          <w:tcPr>
            <w:tcW w:w="0" w:type="auto"/>
            <w:vAlign w:val="center"/>
          </w:tcPr>
          <w:p w14:paraId="4291DAEA" w14:textId="77777777" w:rsidR="006950EC" w:rsidRPr="008D71A9" w:rsidRDefault="006950EC" w:rsidP="00866A9F">
            <w:pPr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</w:t>
            </w:r>
          </w:p>
        </w:tc>
      </w:tr>
      <w:tr w:rsidR="006950EC" w:rsidRPr="00733F3D" w14:paraId="374F52C0" w14:textId="77777777" w:rsidTr="00866A9F">
        <w:trPr>
          <w:cantSplit/>
          <w:jc w:val="center"/>
        </w:trPr>
        <w:tc>
          <w:tcPr>
            <w:tcW w:w="0" w:type="auto"/>
            <w:vAlign w:val="center"/>
          </w:tcPr>
          <w:p w14:paraId="2EA55B14" w14:textId="77777777" w:rsidR="006950EC" w:rsidRPr="00733F3D" w:rsidRDefault="006950EC" w:rsidP="00866A9F">
            <w:pPr>
              <w:adjustRightInd w:val="0"/>
              <w:snapToGrid w:val="0"/>
              <w:spacing w:after="0"/>
            </w:pPr>
            <w:r w:rsidRPr="004F20E1">
              <w:t>PBCH symbols within the SS block</w:t>
            </w:r>
          </w:p>
        </w:tc>
        <w:tc>
          <w:tcPr>
            <w:tcW w:w="0" w:type="auto"/>
            <w:vAlign w:val="center"/>
          </w:tcPr>
          <w:p w14:paraId="18A3D108" w14:textId="77777777" w:rsidR="006950EC" w:rsidRPr="00733F3D" w:rsidRDefault="006950EC" w:rsidP="00866A9F">
            <w:pPr>
              <w:adjustRightInd w:val="0"/>
              <w:snapToGrid w:val="0"/>
              <w:spacing w:after="0"/>
            </w:pPr>
          </w:p>
        </w:tc>
        <w:tc>
          <w:tcPr>
            <w:tcW w:w="0" w:type="auto"/>
            <w:vAlign w:val="center"/>
          </w:tcPr>
          <w:p w14:paraId="5F96CD50" w14:textId="77777777" w:rsidR="006950EC" w:rsidRPr="00733F3D" w:rsidRDefault="006950EC" w:rsidP="00866A9F">
            <w:pPr>
              <w:adjustRightInd w:val="0"/>
              <w:snapToGrid w:val="0"/>
              <w:spacing w:after="0"/>
            </w:pPr>
            <w:r w:rsidRPr="004F20E1">
              <w:t>PSS-PBCH-SSS-PBCH</w:t>
            </w:r>
          </w:p>
        </w:tc>
      </w:tr>
      <w:tr w:rsidR="006950EC" w:rsidRPr="00733F3D" w14:paraId="457D532E" w14:textId="77777777" w:rsidTr="00866A9F">
        <w:trPr>
          <w:cantSplit/>
          <w:jc w:val="center"/>
        </w:trPr>
        <w:tc>
          <w:tcPr>
            <w:tcW w:w="0" w:type="auto"/>
            <w:vAlign w:val="center"/>
          </w:tcPr>
          <w:p w14:paraId="79265DAC" w14:textId="77777777" w:rsidR="006950EC" w:rsidRPr="00733F3D" w:rsidRDefault="006950EC" w:rsidP="00866A9F">
            <w:pPr>
              <w:adjustRightInd w:val="0"/>
              <w:snapToGrid w:val="0"/>
              <w:spacing w:after="0"/>
            </w:pPr>
            <w:r w:rsidRPr="00733F3D">
              <w:t>Data and Control Power</w:t>
            </w:r>
            <w:r>
              <w:t xml:space="preserve"> offset</w:t>
            </w:r>
            <w:r w:rsidRPr="00733F3D">
              <w:t xml:space="preserve"> </w:t>
            </w:r>
            <w:r>
              <w:t xml:space="preserve">with respect to </w:t>
            </w:r>
            <w:r w:rsidRPr="00733F3D">
              <w:t>PSS and SSS</w:t>
            </w:r>
          </w:p>
        </w:tc>
        <w:tc>
          <w:tcPr>
            <w:tcW w:w="0" w:type="auto"/>
            <w:vAlign w:val="center"/>
          </w:tcPr>
          <w:p w14:paraId="4FE48C17" w14:textId="77777777" w:rsidR="006950EC" w:rsidRPr="00733F3D" w:rsidRDefault="006950EC" w:rsidP="00866A9F">
            <w:pPr>
              <w:adjustRightInd w:val="0"/>
              <w:snapToGrid w:val="0"/>
              <w:spacing w:after="0"/>
            </w:pPr>
            <w:r w:rsidRPr="00733F3D">
              <w:t>dB</w:t>
            </w:r>
          </w:p>
        </w:tc>
        <w:tc>
          <w:tcPr>
            <w:tcW w:w="0" w:type="auto"/>
            <w:vAlign w:val="center"/>
          </w:tcPr>
          <w:p w14:paraId="0DDF2AE5" w14:textId="77777777" w:rsidR="006950EC" w:rsidRPr="00733F3D" w:rsidRDefault="006950EC" w:rsidP="00866A9F">
            <w:pPr>
              <w:adjustRightInd w:val="0"/>
              <w:snapToGrid w:val="0"/>
              <w:spacing w:after="0"/>
            </w:pPr>
            <w:r>
              <w:rPr>
                <w:lang w:eastAsia="zh-CN"/>
              </w:rPr>
              <w:t>0</w:t>
            </w:r>
          </w:p>
        </w:tc>
      </w:tr>
      <w:tr w:rsidR="006950EC" w:rsidRPr="00733F3D" w14:paraId="48D64BED" w14:textId="77777777" w:rsidTr="00866A9F">
        <w:trPr>
          <w:cantSplit/>
          <w:jc w:val="center"/>
        </w:trPr>
        <w:tc>
          <w:tcPr>
            <w:tcW w:w="0" w:type="auto"/>
            <w:vAlign w:val="center"/>
          </w:tcPr>
          <w:p w14:paraId="73ECEA31" w14:textId="77777777" w:rsidR="006950EC" w:rsidRPr="00733F3D" w:rsidRDefault="006950EC" w:rsidP="00866A9F">
            <w:pPr>
              <w:adjustRightInd w:val="0"/>
              <w:snapToGrid w:val="0"/>
              <w:spacing w:after="0"/>
            </w:pPr>
            <w:r>
              <w:t>PBCH power offset</w:t>
            </w:r>
            <w:r w:rsidRPr="00733F3D">
              <w:t xml:space="preserve"> </w:t>
            </w:r>
            <w:r>
              <w:t xml:space="preserve">with respect to </w:t>
            </w:r>
            <w:r w:rsidRPr="00733F3D">
              <w:t>P</w:t>
            </w:r>
            <w:r>
              <w:t>BCH-DMRS</w:t>
            </w:r>
          </w:p>
        </w:tc>
        <w:tc>
          <w:tcPr>
            <w:tcW w:w="0" w:type="auto"/>
            <w:vAlign w:val="center"/>
          </w:tcPr>
          <w:p w14:paraId="62E15BE0" w14:textId="77777777" w:rsidR="006950EC" w:rsidRPr="00733F3D" w:rsidRDefault="006950EC" w:rsidP="00866A9F">
            <w:pPr>
              <w:adjustRightInd w:val="0"/>
              <w:snapToGrid w:val="0"/>
              <w:spacing w:after="0"/>
            </w:pPr>
            <w:r w:rsidRPr="00733F3D">
              <w:t>dB</w:t>
            </w:r>
          </w:p>
        </w:tc>
        <w:tc>
          <w:tcPr>
            <w:tcW w:w="0" w:type="auto"/>
            <w:vAlign w:val="center"/>
          </w:tcPr>
          <w:p w14:paraId="7A8E86CC" w14:textId="77777777" w:rsidR="006950EC" w:rsidRPr="00733F3D" w:rsidRDefault="006950EC" w:rsidP="00866A9F">
            <w:pPr>
              <w:adjustRightInd w:val="0"/>
              <w:snapToGrid w:val="0"/>
              <w:spacing w:after="0"/>
            </w:pPr>
            <w:r>
              <w:rPr>
                <w:lang w:eastAsia="zh-CN"/>
              </w:rPr>
              <w:t>0</w:t>
            </w:r>
          </w:p>
        </w:tc>
      </w:tr>
      <w:tr w:rsidR="006950EC" w:rsidRPr="00733F3D" w14:paraId="071A069D" w14:textId="77777777" w:rsidTr="00866A9F">
        <w:trPr>
          <w:cantSplit/>
          <w:jc w:val="center"/>
        </w:trPr>
        <w:tc>
          <w:tcPr>
            <w:tcW w:w="0" w:type="auto"/>
            <w:vAlign w:val="center"/>
          </w:tcPr>
          <w:p w14:paraId="602B9AD6" w14:textId="77777777" w:rsidR="006950EC" w:rsidRPr="00744368" w:rsidRDefault="006950EC" w:rsidP="00866A9F">
            <w:pPr>
              <w:adjustRightInd w:val="0"/>
              <w:snapToGrid w:val="0"/>
              <w:spacing w:after="0"/>
            </w:pPr>
            <w:r w:rsidRPr="00744368">
              <w:t>PBCH-DMRS power offset with respect to PSS and SSS</w:t>
            </w:r>
          </w:p>
        </w:tc>
        <w:tc>
          <w:tcPr>
            <w:tcW w:w="0" w:type="auto"/>
            <w:vAlign w:val="center"/>
          </w:tcPr>
          <w:p w14:paraId="03DFF87C" w14:textId="77777777" w:rsidR="006950EC" w:rsidRPr="00744368" w:rsidRDefault="006950EC" w:rsidP="00866A9F">
            <w:pPr>
              <w:adjustRightInd w:val="0"/>
              <w:snapToGrid w:val="0"/>
              <w:spacing w:after="0"/>
            </w:pPr>
            <w:r w:rsidRPr="00744368">
              <w:t>dB</w:t>
            </w:r>
          </w:p>
        </w:tc>
        <w:tc>
          <w:tcPr>
            <w:tcW w:w="0" w:type="auto"/>
            <w:vAlign w:val="center"/>
          </w:tcPr>
          <w:p w14:paraId="424C605F" w14:textId="77777777" w:rsidR="006950EC" w:rsidRPr="00733F3D" w:rsidRDefault="006950EC" w:rsidP="00866A9F">
            <w:pPr>
              <w:adjustRightInd w:val="0"/>
              <w:snapToGrid w:val="0"/>
              <w:spacing w:after="0"/>
            </w:pPr>
            <w:r w:rsidRPr="00744368">
              <w:rPr>
                <w:rFonts w:hint="eastAsia"/>
                <w:lang w:eastAsia="zh-CN"/>
              </w:rPr>
              <w:t>To be indicated</w:t>
            </w:r>
          </w:p>
        </w:tc>
      </w:tr>
      <w:tr w:rsidR="006950EC" w:rsidRPr="00733F3D" w14:paraId="653B333F" w14:textId="77777777" w:rsidTr="00866A9F">
        <w:trPr>
          <w:cantSplit/>
          <w:jc w:val="center"/>
        </w:trPr>
        <w:tc>
          <w:tcPr>
            <w:tcW w:w="0" w:type="auto"/>
            <w:vAlign w:val="center"/>
          </w:tcPr>
          <w:p w14:paraId="0C7C704F" w14:textId="77777777" w:rsidR="006950EC" w:rsidRDefault="006950EC" w:rsidP="00866A9F">
            <w:pPr>
              <w:adjustRightInd w:val="0"/>
              <w:snapToGrid w:val="0"/>
              <w:spacing w:after="0"/>
              <w:rPr>
                <w:lang w:eastAsia="zh-CN"/>
              </w:rPr>
            </w:pPr>
            <w:r>
              <w:t>PSS and SSS sequences</w:t>
            </w:r>
          </w:p>
        </w:tc>
        <w:tc>
          <w:tcPr>
            <w:tcW w:w="0" w:type="auto"/>
            <w:vAlign w:val="center"/>
          </w:tcPr>
          <w:p w14:paraId="1CED2DD0" w14:textId="77777777" w:rsidR="006950EC" w:rsidRPr="00733F3D" w:rsidRDefault="006950EC" w:rsidP="00866A9F">
            <w:pPr>
              <w:adjustRightInd w:val="0"/>
              <w:snapToGrid w:val="0"/>
              <w:spacing w:after="0"/>
            </w:pPr>
            <w:r>
              <w:t>-</w:t>
            </w:r>
          </w:p>
        </w:tc>
        <w:tc>
          <w:tcPr>
            <w:tcW w:w="0" w:type="auto"/>
            <w:vAlign w:val="center"/>
          </w:tcPr>
          <w:p w14:paraId="5203575C" w14:textId="77777777" w:rsidR="006950EC" w:rsidRDefault="006950EC" w:rsidP="00866A9F">
            <w:pPr>
              <w:spacing w:after="0"/>
              <w:ind w:right="7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According to the RAN1 </w:t>
            </w:r>
            <w:r>
              <w:rPr>
                <w:lang w:eastAsia="zh-CN"/>
              </w:rPr>
              <w:t>agreements</w:t>
            </w:r>
          </w:p>
        </w:tc>
      </w:tr>
      <w:tr w:rsidR="006950EC" w:rsidRPr="00733F3D" w14:paraId="7F436D3A" w14:textId="77777777" w:rsidTr="00866A9F">
        <w:trPr>
          <w:cantSplit/>
          <w:jc w:val="center"/>
        </w:trPr>
        <w:tc>
          <w:tcPr>
            <w:tcW w:w="0" w:type="auto"/>
            <w:vAlign w:val="center"/>
          </w:tcPr>
          <w:p w14:paraId="2B29D506" w14:textId="77777777" w:rsidR="006950EC" w:rsidRDefault="006950EC" w:rsidP="00866A9F">
            <w:pPr>
              <w:adjustRightInd w:val="0"/>
              <w:snapToGrid w:val="0"/>
              <w:spacing w:after="0"/>
            </w:pPr>
            <w:r>
              <w:rPr>
                <w:rFonts w:hint="eastAsia"/>
                <w:lang w:eastAsia="zh-CN"/>
              </w:rPr>
              <w:t>PBCH-DMRS sequences</w:t>
            </w:r>
          </w:p>
        </w:tc>
        <w:tc>
          <w:tcPr>
            <w:tcW w:w="0" w:type="auto"/>
            <w:vAlign w:val="center"/>
          </w:tcPr>
          <w:p w14:paraId="7EDE188C" w14:textId="77777777" w:rsidR="006950EC" w:rsidRPr="00733F3D" w:rsidRDefault="006950EC" w:rsidP="00866A9F">
            <w:pPr>
              <w:adjustRightInd w:val="0"/>
              <w:snapToGrid w:val="0"/>
              <w:spacing w:after="0"/>
            </w:pPr>
            <w:r>
              <w:t>-</w:t>
            </w:r>
          </w:p>
        </w:tc>
        <w:tc>
          <w:tcPr>
            <w:tcW w:w="0" w:type="auto"/>
            <w:vAlign w:val="center"/>
          </w:tcPr>
          <w:p w14:paraId="2960BD1B" w14:textId="77777777" w:rsidR="006950EC" w:rsidRPr="005715F4" w:rsidRDefault="006950EC" w:rsidP="00866A9F">
            <w:pPr>
              <w:adjustRightInd w:val="0"/>
              <w:snapToGrid w:val="0"/>
              <w:spacing w:after="0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According to the RAN1 </w:t>
            </w:r>
            <w:r>
              <w:rPr>
                <w:lang w:eastAsia="zh-CN"/>
              </w:rPr>
              <w:t>agreements</w:t>
            </w:r>
          </w:p>
        </w:tc>
      </w:tr>
      <w:tr w:rsidR="006950EC" w:rsidRPr="00733F3D" w14:paraId="606957A6" w14:textId="77777777" w:rsidTr="00866A9F">
        <w:trPr>
          <w:cantSplit/>
          <w:jc w:val="center"/>
        </w:trPr>
        <w:tc>
          <w:tcPr>
            <w:tcW w:w="0" w:type="auto"/>
            <w:vAlign w:val="center"/>
          </w:tcPr>
          <w:p w14:paraId="58C241A8" w14:textId="77777777" w:rsidR="006950EC" w:rsidRPr="00377B5B" w:rsidRDefault="006950EC" w:rsidP="00866A9F">
            <w:pPr>
              <w:adjustRightInd w:val="0"/>
              <w:snapToGrid w:val="0"/>
              <w:spacing w:after="0"/>
            </w:pPr>
            <w:r>
              <w:t>PBCH-</w:t>
            </w:r>
            <w:r w:rsidRPr="00A76B05">
              <w:t>DMRS RE positions</w:t>
            </w:r>
            <w:r w:rsidRPr="00A76B05">
              <w:rPr>
                <w:rFonts w:hint="eastAsia"/>
              </w:rPr>
              <w:t xml:space="preserve"> within the PBCH resource</w:t>
            </w:r>
          </w:p>
        </w:tc>
        <w:tc>
          <w:tcPr>
            <w:tcW w:w="0" w:type="auto"/>
            <w:vAlign w:val="center"/>
          </w:tcPr>
          <w:p w14:paraId="2F5D9FFA" w14:textId="77777777" w:rsidR="006950EC" w:rsidRDefault="006950EC" w:rsidP="00866A9F">
            <w:pPr>
              <w:adjustRightInd w:val="0"/>
              <w:snapToGrid w:val="0"/>
              <w:spacing w:after="0"/>
            </w:pPr>
            <w:r>
              <w:rPr>
                <w:rFonts w:hint="eastAsia"/>
              </w:rPr>
              <w:t>-</w:t>
            </w:r>
          </w:p>
        </w:tc>
        <w:tc>
          <w:tcPr>
            <w:tcW w:w="0" w:type="auto"/>
            <w:vAlign w:val="center"/>
          </w:tcPr>
          <w:p w14:paraId="35CEFA69" w14:textId="77777777" w:rsidR="006950EC" w:rsidRDefault="006950EC" w:rsidP="00866A9F">
            <w:pPr>
              <w:adjustRightInd w:val="0"/>
              <w:snapToGrid w:val="0"/>
              <w:spacing w:after="0"/>
            </w:pPr>
            <w:r>
              <w:rPr>
                <w:rFonts w:hint="eastAsia"/>
                <w:lang w:eastAsia="zh-CN"/>
              </w:rPr>
              <w:t xml:space="preserve">According to the RAN1 </w:t>
            </w:r>
            <w:r>
              <w:rPr>
                <w:lang w:eastAsia="zh-CN"/>
              </w:rPr>
              <w:t>agreements</w:t>
            </w:r>
          </w:p>
        </w:tc>
      </w:tr>
      <w:tr w:rsidR="006950EC" w:rsidRPr="00733F3D" w14:paraId="37C13124" w14:textId="77777777" w:rsidTr="00866A9F">
        <w:trPr>
          <w:cantSplit/>
          <w:jc w:val="center"/>
        </w:trPr>
        <w:tc>
          <w:tcPr>
            <w:tcW w:w="0" w:type="auto"/>
            <w:vAlign w:val="center"/>
          </w:tcPr>
          <w:p w14:paraId="44545C69" w14:textId="77777777" w:rsidR="006950EC" w:rsidRPr="00733F3D" w:rsidRDefault="006950EC" w:rsidP="00866A9F">
            <w:pPr>
              <w:adjustRightInd w:val="0"/>
              <w:snapToGrid w:val="0"/>
              <w:spacing w:after="0"/>
            </w:pPr>
            <w:r>
              <w:t>PBCH Modulation</w:t>
            </w:r>
          </w:p>
        </w:tc>
        <w:tc>
          <w:tcPr>
            <w:tcW w:w="0" w:type="auto"/>
            <w:vAlign w:val="center"/>
          </w:tcPr>
          <w:p w14:paraId="736A1191" w14:textId="77777777" w:rsidR="006950EC" w:rsidRPr="00733F3D" w:rsidRDefault="006950EC" w:rsidP="00866A9F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0" w:type="auto"/>
            <w:vAlign w:val="center"/>
          </w:tcPr>
          <w:p w14:paraId="4730D752" w14:textId="77777777" w:rsidR="006950EC" w:rsidRPr="00733F3D" w:rsidRDefault="006950EC" w:rsidP="00866A9F">
            <w:pPr>
              <w:adjustRightInd w:val="0"/>
              <w:snapToGrid w:val="0"/>
              <w:spacing w:after="0"/>
            </w:pPr>
            <w:r w:rsidRPr="00733F3D">
              <w:t>QPSK</w:t>
            </w:r>
          </w:p>
        </w:tc>
      </w:tr>
      <w:tr w:rsidR="006950EC" w:rsidRPr="00733F3D" w14:paraId="78D3C8B8" w14:textId="77777777" w:rsidTr="00866A9F">
        <w:trPr>
          <w:cantSplit/>
          <w:jc w:val="center"/>
        </w:trPr>
        <w:tc>
          <w:tcPr>
            <w:tcW w:w="0" w:type="auto"/>
            <w:vAlign w:val="center"/>
          </w:tcPr>
          <w:p w14:paraId="09870F71" w14:textId="77777777" w:rsidR="006950EC" w:rsidRPr="00F776D6" w:rsidRDefault="006950EC" w:rsidP="00866A9F">
            <w:pPr>
              <w:adjustRightInd w:val="0"/>
              <w:snapToGrid w:val="0"/>
              <w:spacing w:after="0"/>
            </w:pPr>
            <w:r>
              <w:t xml:space="preserve">PBCH </w:t>
            </w:r>
            <w:r w:rsidRPr="00F776D6">
              <w:t>Payload (</w:t>
            </w:r>
            <w:r>
              <w:t>including</w:t>
            </w:r>
            <w:r w:rsidRPr="00F776D6">
              <w:rPr>
                <w:rFonts w:hint="eastAsia"/>
              </w:rPr>
              <w:t xml:space="preserve"> the</w:t>
            </w:r>
            <w:r w:rsidRPr="00F776D6">
              <w:t xml:space="preserve"> CRC)</w:t>
            </w:r>
          </w:p>
        </w:tc>
        <w:tc>
          <w:tcPr>
            <w:tcW w:w="0" w:type="auto"/>
            <w:vAlign w:val="center"/>
          </w:tcPr>
          <w:p w14:paraId="1D6821F8" w14:textId="77777777" w:rsidR="006950EC" w:rsidRPr="00F776D6" w:rsidRDefault="006950EC" w:rsidP="00866A9F">
            <w:pPr>
              <w:adjustRightInd w:val="0"/>
              <w:snapToGrid w:val="0"/>
              <w:spacing w:after="0"/>
            </w:pPr>
            <w:r w:rsidRPr="00F776D6">
              <w:rPr>
                <w:rFonts w:hint="eastAsia"/>
              </w:rPr>
              <w:t>bits</w:t>
            </w:r>
          </w:p>
        </w:tc>
        <w:tc>
          <w:tcPr>
            <w:tcW w:w="0" w:type="auto"/>
            <w:vAlign w:val="center"/>
          </w:tcPr>
          <w:p w14:paraId="3EEBD83F" w14:textId="77777777" w:rsidR="006950EC" w:rsidRPr="009E73AC" w:rsidRDefault="006950EC" w:rsidP="00866A9F">
            <w:pPr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  <w:r>
              <w:t>56bit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t xml:space="preserve"> </w:t>
            </w:r>
            <w:r>
              <w:rPr>
                <w:rFonts w:eastAsia="SimSun" w:hint="eastAsia"/>
                <w:lang w:eastAsia="zh-CN"/>
              </w:rPr>
              <w:t xml:space="preserve">(Range: </w:t>
            </w:r>
            <w:r>
              <w:t>40 ~ 72 bits</w:t>
            </w:r>
            <w:r>
              <w:rPr>
                <w:rFonts w:eastAsia="SimSun" w:hint="eastAsia"/>
                <w:lang w:eastAsia="zh-CN"/>
              </w:rPr>
              <w:t>)</w:t>
            </w:r>
          </w:p>
        </w:tc>
      </w:tr>
      <w:tr w:rsidR="006950EC" w:rsidRPr="00733F3D" w14:paraId="0BA21FCD" w14:textId="77777777" w:rsidTr="00866A9F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FC820E5" w14:textId="77777777" w:rsidR="006950EC" w:rsidRPr="00C548FB" w:rsidRDefault="006950EC" w:rsidP="00866A9F">
            <w:pPr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  <w:r>
              <w:t>PBCH SNR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A2DA50" w14:textId="77777777" w:rsidR="006950EC" w:rsidRPr="00733F3D" w:rsidRDefault="006950EC" w:rsidP="00866A9F">
            <w:pPr>
              <w:adjustRightInd w:val="0"/>
              <w:snapToGrid w:val="0"/>
              <w:spacing w:after="0"/>
            </w:pPr>
            <w:r w:rsidRPr="00733F3D">
              <w:t>dB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9E2945" w14:textId="77777777" w:rsidR="006950EC" w:rsidRPr="000A793D" w:rsidRDefault="006950EC" w:rsidP="00866A9F">
            <w:pPr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  <w:r>
              <w:t>-12 : 0 dB</w:t>
            </w:r>
            <w:r>
              <w:rPr>
                <w:rFonts w:eastAsia="SimSun" w:hint="eastAsia"/>
                <w:lang w:eastAsia="zh-CN"/>
              </w:rPr>
              <w:t>, at least including -6dB,-8 dB</w:t>
            </w:r>
          </w:p>
        </w:tc>
      </w:tr>
      <w:tr w:rsidR="006950EC" w:rsidRPr="00733F3D" w14:paraId="4AEB1C70" w14:textId="77777777" w:rsidTr="00866A9F">
        <w:trPr>
          <w:cantSplit/>
          <w:jc w:val="center"/>
        </w:trPr>
        <w:tc>
          <w:tcPr>
            <w:tcW w:w="0" w:type="auto"/>
            <w:vAlign w:val="center"/>
          </w:tcPr>
          <w:p w14:paraId="65AAA5E1" w14:textId="77777777" w:rsidR="006950EC" w:rsidRPr="00733F3D" w:rsidRDefault="006950EC" w:rsidP="00866A9F">
            <w:pPr>
              <w:adjustRightInd w:val="0"/>
              <w:snapToGrid w:val="0"/>
              <w:spacing w:after="0"/>
            </w:pPr>
            <w:r w:rsidRPr="00733F3D">
              <w:t>Propagation Condition</w:t>
            </w:r>
          </w:p>
        </w:tc>
        <w:tc>
          <w:tcPr>
            <w:tcW w:w="0" w:type="auto"/>
            <w:vAlign w:val="center"/>
          </w:tcPr>
          <w:p w14:paraId="5EAAA199" w14:textId="77777777" w:rsidR="006950EC" w:rsidRPr="00733F3D" w:rsidRDefault="006950EC" w:rsidP="00866A9F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0" w:type="auto"/>
            <w:vAlign w:val="center"/>
          </w:tcPr>
          <w:p w14:paraId="530643E5" w14:textId="77777777" w:rsidR="006950EC" w:rsidRPr="003F53D9" w:rsidRDefault="006950EC" w:rsidP="00866A9F">
            <w:pPr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 xml:space="preserve">EPA5, </w:t>
            </w:r>
            <w:r w:rsidRPr="00EB1C02">
              <w:rPr>
                <w:rFonts w:cs="Arial"/>
              </w:rPr>
              <w:t>ETU70</w:t>
            </w:r>
            <w:r>
              <w:rPr>
                <w:rFonts w:eastAsia="SimSun" w:cs="Arial" w:hint="eastAsia"/>
                <w:lang w:eastAsia="zh-CN"/>
              </w:rPr>
              <w:t xml:space="preserve"> for 4GHz</w:t>
            </w:r>
          </w:p>
          <w:p w14:paraId="326795D0" w14:textId="77777777" w:rsidR="006950EC" w:rsidRPr="00547E3C" w:rsidRDefault="006950EC" w:rsidP="00866A9F">
            <w:pPr>
              <w:adjustRightInd w:val="0"/>
              <w:snapToGrid w:val="0"/>
              <w:spacing w:after="0"/>
              <w:rPr>
                <w:rFonts w:eastAsia="SimSun"/>
                <w:vertAlign w:val="superscript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CDL/T</w:t>
            </w:r>
            <w:r>
              <w:t xml:space="preserve">DL-C with </w:t>
            </w:r>
            <w:r>
              <w:rPr>
                <w:rFonts w:eastAsia="SimSun" w:hint="eastAsia"/>
                <w:lang w:eastAsia="zh-CN"/>
              </w:rPr>
              <w:t xml:space="preserve">desired RMS </w:t>
            </w:r>
            <w:r>
              <w:t>delay spread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t xml:space="preserve">100ns </w:t>
            </w:r>
            <w:r>
              <w:rPr>
                <w:vertAlign w:val="superscript"/>
              </w:rPr>
              <w:t>Note1</w:t>
            </w:r>
            <w:r w:rsidRPr="00E453FD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for</w:t>
            </w:r>
            <w:r w:rsidRPr="00E453FD">
              <w:rPr>
                <w:rFonts w:eastAsia="SimSun"/>
                <w:lang w:eastAsia="zh-CN"/>
              </w:rPr>
              <w:t xml:space="preserve"> 30GHz</w:t>
            </w:r>
          </w:p>
        </w:tc>
      </w:tr>
      <w:tr w:rsidR="006950EC" w:rsidRPr="00733F3D" w14:paraId="1D9235B7" w14:textId="77777777" w:rsidTr="00866A9F">
        <w:trPr>
          <w:cantSplit/>
          <w:jc w:val="center"/>
        </w:trPr>
        <w:tc>
          <w:tcPr>
            <w:tcW w:w="0" w:type="auto"/>
            <w:vAlign w:val="center"/>
          </w:tcPr>
          <w:p w14:paraId="38AEC04A" w14:textId="77777777" w:rsidR="006950EC" w:rsidRDefault="006950EC" w:rsidP="00866A9F">
            <w:pPr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UE speed and </w:t>
            </w:r>
            <w:r>
              <w:rPr>
                <w:rFonts w:eastAsia="SimSun"/>
                <w:lang w:eastAsia="zh-CN"/>
              </w:rPr>
              <w:t>Doppler</w:t>
            </w:r>
            <w:r>
              <w:rPr>
                <w:rFonts w:eastAsia="SimSun" w:hint="eastAsia"/>
                <w:lang w:eastAsia="zh-CN"/>
              </w:rPr>
              <w:t xml:space="preserve"> Shift</w:t>
            </w:r>
          </w:p>
        </w:tc>
        <w:tc>
          <w:tcPr>
            <w:tcW w:w="0" w:type="auto"/>
            <w:vAlign w:val="center"/>
          </w:tcPr>
          <w:p w14:paraId="2313BB4A" w14:textId="77777777" w:rsidR="006950EC" w:rsidRPr="00E453FD" w:rsidRDefault="006950EC" w:rsidP="00866A9F">
            <w:pPr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  <w:r w:rsidRPr="00E453FD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14:paraId="4704C8A5" w14:textId="77777777" w:rsidR="006950EC" w:rsidRPr="00E453FD" w:rsidRDefault="006950EC" w:rsidP="00866A9F">
            <w:pPr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  <w:r w:rsidRPr="00E453FD">
              <w:rPr>
                <w:rFonts w:eastAsia="SimSun" w:hint="eastAsia"/>
                <w:lang w:eastAsia="zh-CN"/>
              </w:rPr>
              <w:t>3km/h</w:t>
            </w:r>
            <w:r w:rsidRPr="00E453FD">
              <w:rPr>
                <w:rFonts w:eastAsia="SimSun"/>
                <w:lang w:eastAsia="zh-CN"/>
              </w:rPr>
              <w:t xml:space="preserve"> speed with 83Hz Doppler at 30GHz</w:t>
            </w:r>
          </w:p>
        </w:tc>
      </w:tr>
      <w:tr w:rsidR="006950EC" w:rsidRPr="00733F3D" w14:paraId="233901BE" w14:textId="77777777" w:rsidTr="00866A9F">
        <w:trPr>
          <w:cantSplit/>
          <w:jc w:val="center"/>
        </w:trPr>
        <w:tc>
          <w:tcPr>
            <w:tcW w:w="0" w:type="auto"/>
            <w:vAlign w:val="center"/>
          </w:tcPr>
          <w:p w14:paraId="0D2363CF" w14:textId="77777777" w:rsidR="006950EC" w:rsidRDefault="006950EC" w:rsidP="00866A9F">
            <w:pPr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Detection Method</w:t>
            </w:r>
          </w:p>
        </w:tc>
        <w:tc>
          <w:tcPr>
            <w:tcW w:w="0" w:type="auto"/>
            <w:vAlign w:val="center"/>
          </w:tcPr>
          <w:p w14:paraId="21B8A3C3" w14:textId="77777777" w:rsidR="006950EC" w:rsidRPr="00E453FD" w:rsidRDefault="006950EC" w:rsidP="00866A9F">
            <w:pPr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36F4615" w14:textId="77777777" w:rsidR="006950EC" w:rsidRDefault="006950EC" w:rsidP="00866A9F">
            <w:pPr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Baseline</w:t>
            </w:r>
            <w:r>
              <w:rPr>
                <w:rFonts w:eastAsia="SimSun"/>
                <w:lang w:eastAsia="zh-CN"/>
              </w:rPr>
              <w:t>:</w:t>
            </w:r>
            <w:r w:rsidRPr="00B418B6">
              <w:rPr>
                <w:rFonts w:eastAsia="SimSun" w:hint="eastAsia"/>
                <w:lang w:eastAsia="zh-CN"/>
              </w:rPr>
              <w:t xml:space="preserve"> on one shot detection</w:t>
            </w:r>
            <w:r>
              <w:rPr>
                <w:rFonts w:eastAsia="SimSun" w:hint="eastAsia"/>
                <w:lang w:eastAsia="zh-CN"/>
              </w:rPr>
              <w:t xml:space="preserve"> (No </w:t>
            </w:r>
            <w:r>
              <w:rPr>
                <w:rFonts w:eastAsia="SimSun"/>
                <w:lang w:eastAsia="zh-CN"/>
              </w:rPr>
              <w:t>combination</w:t>
            </w:r>
            <w:r>
              <w:rPr>
                <w:rFonts w:eastAsia="SimSun" w:hint="eastAsia"/>
                <w:lang w:eastAsia="zh-CN"/>
              </w:rPr>
              <w:t xml:space="preserve"> for different PBCHs,)</w:t>
            </w:r>
          </w:p>
          <w:p w14:paraId="1EE07018" w14:textId="77777777" w:rsidR="006950EC" w:rsidRDefault="006950EC" w:rsidP="00866A9F">
            <w:pPr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Soft-</w:t>
            </w:r>
            <w:r>
              <w:t xml:space="preserve"> </w:t>
            </w:r>
            <w:r w:rsidRPr="004A304E">
              <w:rPr>
                <w:rFonts w:eastAsia="SimSun"/>
                <w:lang w:eastAsia="zh-CN"/>
              </w:rPr>
              <w:t>combin</w:t>
            </w:r>
            <w:r>
              <w:rPr>
                <w:rFonts w:eastAsia="SimSun" w:hint="eastAsia"/>
                <w:lang w:eastAsia="zh-CN"/>
              </w:rPr>
              <w:t>ing across PBCHs in different SS burst sets (2,4 combining)</w:t>
            </w:r>
          </w:p>
        </w:tc>
      </w:tr>
      <w:tr w:rsidR="006950EC" w:rsidRPr="00733F3D" w14:paraId="136C160B" w14:textId="77777777" w:rsidTr="00866A9F">
        <w:trPr>
          <w:cantSplit/>
          <w:jc w:val="center"/>
        </w:trPr>
        <w:tc>
          <w:tcPr>
            <w:tcW w:w="0" w:type="auto"/>
            <w:gridSpan w:val="3"/>
            <w:vAlign w:val="center"/>
          </w:tcPr>
          <w:p w14:paraId="5D049244" w14:textId="77777777" w:rsidR="006950EC" w:rsidRPr="003A3E3B" w:rsidRDefault="006950EC" w:rsidP="00866A9F">
            <w:pPr>
              <w:pStyle w:val="TAN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 xml:space="preserve">NOTE </w:t>
            </w:r>
            <w:r w:rsidRPr="00733F3D">
              <w:rPr>
                <w:rFonts w:ascii="Times New Roman" w:eastAsia="SimSun" w:hAnsi="Times New Roman" w:hint="eastAsia"/>
                <w:sz w:val="20"/>
                <w:lang w:eastAsia="zh-CN"/>
              </w:rPr>
              <w:t>1</w:t>
            </w:r>
            <w:r w:rsidRPr="00733F3D">
              <w:rPr>
                <w:rFonts w:ascii="Times New Roman" w:hAnsi="Times New Roman"/>
                <w:sz w:val="20"/>
              </w:rPr>
              <w:t>:</w:t>
            </w:r>
            <w:r w:rsidRPr="00733F3D">
              <w:rPr>
                <w:rFonts w:ascii="Times New Roman" w:hAnsi="Times New Roman"/>
                <w:sz w:val="20"/>
              </w:rPr>
              <w:tab/>
              <w:t>The channel models of CDL and TDL are used for simplified link level evaluations, which are defined in TR 38.900.</w:t>
            </w:r>
          </w:p>
        </w:tc>
      </w:tr>
    </w:tbl>
    <w:p w14:paraId="34966795" w14:textId="77777777" w:rsidR="006950EC" w:rsidRPr="00733F3D" w:rsidRDefault="006950EC" w:rsidP="006950EC">
      <w:pPr>
        <w:spacing w:after="120"/>
        <w:rPr>
          <w:rFonts w:eastAsia="SimSun"/>
          <w:lang w:eastAsia="zh-CN"/>
        </w:rPr>
      </w:pPr>
    </w:p>
    <w:p w14:paraId="69A68570" w14:textId="77777777" w:rsidR="006950EC" w:rsidRPr="006950EC" w:rsidRDefault="006950EC" w:rsidP="006950EC">
      <w:pPr>
        <w:rPr>
          <w:lang w:val="en-GB"/>
        </w:rPr>
      </w:pPr>
    </w:p>
    <w:sectPr w:rsidR="006950EC" w:rsidRPr="006950EC" w:rsidSect="006D575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63606E" w14:textId="77777777" w:rsidR="009F06A7" w:rsidRDefault="009F06A7">
      <w:pPr>
        <w:spacing w:after="0"/>
      </w:pPr>
      <w:r>
        <w:separator/>
      </w:r>
    </w:p>
  </w:endnote>
  <w:endnote w:type="continuationSeparator" w:id="0">
    <w:p w14:paraId="037733DB" w14:textId="77777777" w:rsidR="009F06A7" w:rsidRDefault="009F06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80BF96" w14:textId="77777777" w:rsidR="004A7A53" w:rsidRDefault="004A7A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597A1" w14:textId="1D56546C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D0685D">
      <w:t>1</w:t>
    </w:r>
    <w:r>
      <w:fldChar w:fldCharType="end"/>
    </w:r>
  </w:p>
  <w:p w14:paraId="6526E968" w14:textId="77777777" w:rsidR="00E479EA" w:rsidRDefault="00E479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EBB2A" w14:textId="77777777" w:rsidR="004A7A53" w:rsidRDefault="004A7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1F2EB3" w14:textId="77777777" w:rsidR="009F06A7" w:rsidRDefault="009F06A7">
      <w:pPr>
        <w:spacing w:after="0"/>
      </w:pPr>
      <w:r>
        <w:separator/>
      </w:r>
    </w:p>
  </w:footnote>
  <w:footnote w:type="continuationSeparator" w:id="0">
    <w:p w14:paraId="384F46FE" w14:textId="77777777" w:rsidR="009F06A7" w:rsidRDefault="009F06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3A17F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1B2E4" w14:textId="77777777" w:rsidR="004A7A53" w:rsidRDefault="004A7A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3EA87" w14:textId="77777777" w:rsidR="004A7A53" w:rsidRDefault="004A7A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0BBA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50C8"/>
    <w:rsid w:val="0001601E"/>
    <w:rsid w:val="00017D5A"/>
    <w:rsid w:val="000227D1"/>
    <w:rsid w:val="0002283B"/>
    <w:rsid w:val="00022AB1"/>
    <w:rsid w:val="00022D26"/>
    <w:rsid w:val="00023186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33BC"/>
    <w:rsid w:val="0003435F"/>
    <w:rsid w:val="00034622"/>
    <w:rsid w:val="0003548C"/>
    <w:rsid w:val="000358A0"/>
    <w:rsid w:val="000363EA"/>
    <w:rsid w:val="00036646"/>
    <w:rsid w:val="00036E73"/>
    <w:rsid w:val="00041B14"/>
    <w:rsid w:val="000436AB"/>
    <w:rsid w:val="00044ED8"/>
    <w:rsid w:val="000463C2"/>
    <w:rsid w:val="00047D2B"/>
    <w:rsid w:val="0005017E"/>
    <w:rsid w:val="0005034B"/>
    <w:rsid w:val="000524B3"/>
    <w:rsid w:val="000525E2"/>
    <w:rsid w:val="00052E7F"/>
    <w:rsid w:val="000541FE"/>
    <w:rsid w:val="0005420D"/>
    <w:rsid w:val="000552F1"/>
    <w:rsid w:val="00056B00"/>
    <w:rsid w:val="00056C61"/>
    <w:rsid w:val="00057513"/>
    <w:rsid w:val="00057A6E"/>
    <w:rsid w:val="00057F51"/>
    <w:rsid w:val="00062363"/>
    <w:rsid w:val="00062C13"/>
    <w:rsid w:val="00064133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F6"/>
    <w:rsid w:val="00071E4C"/>
    <w:rsid w:val="0007288B"/>
    <w:rsid w:val="000729C6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FD"/>
    <w:rsid w:val="00094F91"/>
    <w:rsid w:val="000964C1"/>
    <w:rsid w:val="000968A7"/>
    <w:rsid w:val="00096D4C"/>
    <w:rsid w:val="00096D84"/>
    <w:rsid w:val="000977F1"/>
    <w:rsid w:val="000A0AC8"/>
    <w:rsid w:val="000A2166"/>
    <w:rsid w:val="000A2A4C"/>
    <w:rsid w:val="000A2C2A"/>
    <w:rsid w:val="000A3A6D"/>
    <w:rsid w:val="000A5060"/>
    <w:rsid w:val="000A693F"/>
    <w:rsid w:val="000A6F20"/>
    <w:rsid w:val="000A70C7"/>
    <w:rsid w:val="000A78BB"/>
    <w:rsid w:val="000B2A11"/>
    <w:rsid w:val="000B34AA"/>
    <w:rsid w:val="000B38BD"/>
    <w:rsid w:val="000B3926"/>
    <w:rsid w:val="000B3A60"/>
    <w:rsid w:val="000B3F49"/>
    <w:rsid w:val="000B4BE7"/>
    <w:rsid w:val="000B50FE"/>
    <w:rsid w:val="000B59B0"/>
    <w:rsid w:val="000B5A2C"/>
    <w:rsid w:val="000B6390"/>
    <w:rsid w:val="000B75E2"/>
    <w:rsid w:val="000B7849"/>
    <w:rsid w:val="000B7D56"/>
    <w:rsid w:val="000C02F2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D4"/>
    <w:rsid w:val="000D27D3"/>
    <w:rsid w:val="000D2D53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63D2"/>
    <w:rsid w:val="000E6955"/>
    <w:rsid w:val="000E7499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F0C"/>
    <w:rsid w:val="00110126"/>
    <w:rsid w:val="00110BE2"/>
    <w:rsid w:val="0011391A"/>
    <w:rsid w:val="00114077"/>
    <w:rsid w:val="00114245"/>
    <w:rsid w:val="00114934"/>
    <w:rsid w:val="001168B7"/>
    <w:rsid w:val="001168DF"/>
    <w:rsid w:val="00117479"/>
    <w:rsid w:val="0012003F"/>
    <w:rsid w:val="001201A2"/>
    <w:rsid w:val="001204F0"/>
    <w:rsid w:val="00120812"/>
    <w:rsid w:val="001210D4"/>
    <w:rsid w:val="00121791"/>
    <w:rsid w:val="0012191D"/>
    <w:rsid w:val="0012245A"/>
    <w:rsid w:val="0012275A"/>
    <w:rsid w:val="001227E8"/>
    <w:rsid w:val="00122FAA"/>
    <w:rsid w:val="00123334"/>
    <w:rsid w:val="001238DE"/>
    <w:rsid w:val="001248AD"/>
    <w:rsid w:val="0012501E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37B"/>
    <w:rsid w:val="00130BB4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4674"/>
    <w:rsid w:val="00145C2B"/>
    <w:rsid w:val="00146A54"/>
    <w:rsid w:val="001475D7"/>
    <w:rsid w:val="00147CB6"/>
    <w:rsid w:val="00150963"/>
    <w:rsid w:val="00150A93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508B"/>
    <w:rsid w:val="001650B8"/>
    <w:rsid w:val="0016516D"/>
    <w:rsid w:val="00165F32"/>
    <w:rsid w:val="0017027A"/>
    <w:rsid w:val="00170421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D90"/>
    <w:rsid w:val="00182F13"/>
    <w:rsid w:val="00183F39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F"/>
    <w:rsid w:val="001961C9"/>
    <w:rsid w:val="001962F6"/>
    <w:rsid w:val="00197406"/>
    <w:rsid w:val="00197434"/>
    <w:rsid w:val="001A0172"/>
    <w:rsid w:val="001A08A9"/>
    <w:rsid w:val="001A29C1"/>
    <w:rsid w:val="001A3600"/>
    <w:rsid w:val="001A3F48"/>
    <w:rsid w:val="001A4725"/>
    <w:rsid w:val="001A4914"/>
    <w:rsid w:val="001A4A47"/>
    <w:rsid w:val="001A5517"/>
    <w:rsid w:val="001A6445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1C94"/>
    <w:rsid w:val="001C26C0"/>
    <w:rsid w:val="001C27CC"/>
    <w:rsid w:val="001C3089"/>
    <w:rsid w:val="001C366C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3879"/>
    <w:rsid w:val="001E4638"/>
    <w:rsid w:val="001E4804"/>
    <w:rsid w:val="001E4D25"/>
    <w:rsid w:val="001E54DA"/>
    <w:rsid w:val="001E5B38"/>
    <w:rsid w:val="001E5CE9"/>
    <w:rsid w:val="001E5DCB"/>
    <w:rsid w:val="001E70AA"/>
    <w:rsid w:val="001E76D0"/>
    <w:rsid w:val="001F0308"/>
    <w:rsid w:val="001F046D"/>
    <w:rsid w:val="001F13B4"/>
    <w:rsid w:val="001F1922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6528"/>
    <w:rsid w:val="002068CF"/>
    <w:rsid w:val="00206DE1"/>
    <w:rsid w:val="00207282"/>
    <w:rsid w:val="00207582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DDF"/>
    <w:rsid w:val="00214CEB"/>
    <w:rsid w:val="00215968"/>
    <w:rsid w:val="0021635E"/>
    <w:rsid w:val="002178A6"/>
    <w:rsid w:val="00220E05"/>
    <w:rsid w:val="0022112F"/>
    <w:rsid w:val="00221F62"/>
    <w:rsid w:val="002227FB"/>
    <w:rsid w:val="002230CA"/>
    <w:rsid w:val="002233E0"/>
    <w:rsid w:val="0022420D"/>
    <w:rsid w:val="002248D0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4404"/>
    <w:rsid w:val="00235558"/>
    <w:rsid w:val="00236178"/>
    <w:rsid w:val="0023673E"/>
    <w:rsid w:val="00236F55"/>
    <w:rsid w:val="00237689"/>
    <w:rsid w:val="0024032E"/>
    <w:rsid w:val="002405EB"/>
    <w:rsid w:val="0024135F"/>
    <w:rsid w:val="0024479E"/>
    <w:rsid w:val="002455EF"/>
    <w:rsid w:val="00245C10"/>
    <w:rsid w:val="00245FCA"/>
    <w:rsid w:val="00246D60"/>
    <w:rsid w:val="002472F2"/>
    <w:rsid w:val="00247C17"/>
    <w:rsid w:val="00250CF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21FF"/>
    <w:rsid w:val="002626CF"/>
    <w:rsid w:val="00262EFD"/>
    <w:rsid w:val="002635C5"/>
    <w:rsid w:val="002638F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552C"/>
    <w:rsid w:val="00285D31"/>
    <w:rsid w:val="00286094"/>
    <w:rsid w:val="002917ED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7B"/>
    <w:rsid w:val="0029785A"/>
    <w:rsid w:val="002A1115"/>
    <w:rsid w:val="002A18BB"/>
    <w:rsid w:val="002A24D7"/>
    <w:rsid w:val="002A2BC1"/>
    <w:rsid w:val="002A39BB"/>
    <w:rsid w:val="002A503A"/>
    <w:rsid w:val="002A570C"/>
    <w:rsid w:val="002A5DE0"/>
    <w:rsid w:val="002A62EC"/>
    <w:rsid w:val="002A63B9"/>
    <w:rsid w:val="002A71A6"/>
    <w:rsid w:val="002B12C0"/>
    <w:rsid w:val="002B208E"/>
    <w:rsid w:val="002B2154"/>
    <w:rsid w:val="002B2417"/>
    <w:rsid w:val="002B27B1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9F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4F21"/>
    <w:rsid w:val="002E557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5FE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28A4"/>
    <w:rsid w:val="003529DD"/>
    <w:rsid w:val="00353006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375"/>
    <w:rsid w:val="00361515"/>
    <w:rsid w:val="00361606"/>
    <w:rsid w:val="00361BD7"/>
    <w:rsid w:val="003626EF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73A"/>
    <w:rsid w:val="00370E6C"/>
    <w:rsid w:val="0037130E"/>
    <w:rsid w:val="0037191E"/>
    <w:rsid w:val="00372819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458"/>
    <w:rsid w:val="00381B89"/>
    <w:rsid w:val="00382316"/>
    <w:rsid w:val="00382680"/>
    <w:rsid w:val="00382992"/>
    <w:rsid w:val="00382C55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4CC0"/>
    <w:rsid w:val="00394E8A"/>
    <w:rsid w:val="00395B72"/>
    <w:rsid w:val="00395D4F"/>
    <w:rsid w:val="00395F3E"/>
    <w:rsid w:val="0039659E"/>
    <w:rsid w:val="00396884"/>
    <w:rsid w:val="00396C50"/>
    <w:rsid w:val="00397384"/>
    <w:rsid w:val="00397607"/>
    <w:rsid w:val="003A25C7"/>
    <w:rsid w:val="003A2861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D0A"/>
    <w:rsid w:val="003C3355"/>
    <w:rsid w:val="003C340A"/>
    <w:rsid w:val="003C3DAD"/>
    <w:rsid w:val="003C3EB3"/>
    <w:rsid w:val="003C512A"/>
    <w:rsid w:val="003C5148"/>
    <w:rsid w:val="003C5917"/>
    <w:rsid w:val="003C629C"/>
    <w:rsid w:val="003C6399"/>
    <w:rsid w:val="003C71BF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4DD0"/>
    <w:rsid w:val="003D568A"/>
    <w:rsid w:val="003D5AFE"/>
    <w:rsid w:val="003D5BF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295B"/>
    <w:rsid w:val="003E29E2"/>
    <w:rsid w:val="003E2C3D"/>
    <w:rsid w:val="003E3932"/>
    <w:rsid w:val="003E4324"/>
    <w:rsid w:val="003E4A53"/>
    <w:rsid w:val="003E4C42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09E4"/>
    <w:rsid w:val="004011B9"/>
    <w:rsid w:val="00401476"/>
    <w:rsid w:val="00401BB8"/>
    <w:rsid w:val="00401C87"/>
    <w:rsid w:val="004041F4"/>
    <w:rsid w:val="004049E2"/>
    <w:rsid w:val="00404C16"/>
    <w:rsid w:val="00405EA2"/>
    <w:rsid w:val="00406772"/>
    <w:rsid w:val="00406822"/>
    <w:rsid w:val="004074AC"/>
    <w:rsid w:val="00407C47"/>
    <w:rsid w:val="00412653"/>
    <w:rsid w:val="00413258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684E"/>
    <w:rsid w:val="0043710F"/>
    <w:rsid w:val="00437690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17D"/>
    <w:rsid w:val="004639CD"/>
    <w:rsid w:val="00464FB6"/>
    <w:rsid w:val="00465677"/>
    <w:rsid w:val="004662A2"/>
    <w:rsid w:val="004670D0"/>
    <w:rsid w:val="004671B4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576E"/>
    <w:rsid w:val="004757F3"/>
    <w:rsid w:val="00475C30"/>
    <w:rsid w:val="00476226"/>
    <w:rsid w:val="0047674C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73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006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763"/>
    <w:rsid w:val="004A3C82"/>
    <w:rsid w:val="004A3D6C"/>
    <w:rsid w:val="004A441F"/>
    <w:rsid w:val="004A66B0"/>
    <w:rsid w:val="004A7A53"/>
    <w:rsid w:val="004B0AD6"/>
    <w:rsid w:val="004B0F93"/>
    <w:rsid w:val="004B1AC0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30D7"/>
    <w:rsid w:val="004C52E6"/>
    <w:rsid w:val="004C5729"/>
    <w:rsid w:val="004C57B7"/>
    <w:rsid w:val="004C5AE4"/>
    <w:rsid w:val="004C60F1"/>
    <w:rsid w:val="004C682A"/>
    <w:rsid w:val="004C752C"/>
    <w:rsid w:val="004C79D7"/>
    <w:rsid w:val="004D0C4D"/>
    <w:rsid w:val="004D1992"/>
    <w:rsid w:val="004D1A5E"/>
    <w:rsid w:val="004D2067"/>
    <w:rsid w:val="004D23D4"/>
    <w:rsid w:val="004D2E9D"/>
    <w:rsid w:val="004D3913"/>
    <w:rsid w:val="004D3E8B"/>
    <w:rsid w:val="004D4536"/>
    <w:rsid w:val="004D5692"/>
    <w:rsid w:val="004D6F88"/>
    <w:rsid w:val="004D7AD2"/>
    <w:rsid w:val="004E0401"/>
    <w:rsid w:val="004E0D93"/>
    <w:rsid w:val="004E0E35"/>
    <w:rsid w:val="004E0E41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227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71CC"/>
    <w:rsid w:val="0050770E"/>
    <w:rsid w:val="00510778"/>
    <w:rsid w:val="00511220"/>
    <w:rsid w:val="00511249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917"/>
    <w:rsid w:val="00521A96"/>
    <w:rsid w:val="005237DD"/>
    <w:rsid w:val="0052391C"/>
    <w:rsid w:val="00523A6A"/>
    <w:rsid w:val="005247B3"/>
    <w:rsid w:val="0052564B"/>
    <w:rsid w:val="00525BB0"/>
    <w:rsid w:val="00525DDE"/>
    <w:rsid w:val="00527B42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50E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135D"/>
    <w:rsid w:val="00541966"/>
    <w:rsid w:val="00541EE5"/>
    <w:rsid w:val="00542AC7"/>
    <w:rsid w:val="00542D1D"/>
    <w:rsid w:val="00543643"/>
    <w:rsid w:val="00544E01"/>
    <w:rsid w:val="0054527E"/>
    <w:rsid w:val="005469AB"/>
    <w:rsid w:val="005479AE"/>
    <w:rsid w:val="00547A25"/>
    <w:rsid w:val="00547B03"/>
    <w:rsid w:val="00547E51"/>
    <w:rsid w:val="00552B2C"/>
    <w:rsid w:val="005533D4"/>
    <w:rsid w:val="00553E31"/>
    <w:rsid w:val="00553FEF"/>
    <w:rsid w:val="0055420E"/>
    <w:rsid w:val="0055456B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2BBF"/>
    <w:rsid w:val="00572EDF"/>
    <w:rsid w:val="00573624"/>
    <w:rsid w:val="005737A9"/>
    <w:rsid w:val="00573DD3"/>
    <w:rsid w:val="00574171"/>
    <w:rsid w:val="00574487"/>
    <w:rsid w:val="00574C90"/>
    <w:rsid w:val="0057691C"/>
    <w:rsid w:val="0057693F"/>
    <w:rsid w:val="00580563"/>
    <w:rsid w:val="00581FCB"/>
    <w:rsid w:val="0058229E"/>
    <w:rsid w:val="00583472"/>
    <w:rsid w:val="00584EFE"/>
    <w:rsid w:val="005879E5"/>
    <w:rsid w:val="005901DB"/>
    <w:rsid w:val="0059042B"/>
    <w:rsid w:val="005904E0"/>
    <w:rsid w:val="0059127D"/>
    <w:rsid w:val="00591645"/>
    <w:rsid w:val="00591F24"/>
    <w:rsid w:val="0059321E"/>
    <w:rsid w:val="00593296"/>
    <w:rsid w:val="00593A00"/>
    <w:rsid w:val="0059489B"/>
    <w:rsid w:val="00595398"/>
    <w:rsid w:val="005965F7"/>
    <w:rsid w:val="00596D4F"/>
    <w:rsid w:val="005972FF"/>
    <w:rsid w:val="005975F4"/>
    <w:rsid w:val="005979D3"/>
    <w:rsid w:val="00597E0D"/>
    <w:rsid w:val="005A1152"/>
    <w:rsid w:val="005A1FC2"/>
    <w:rsid w:val="005A2148"/>
    <w:rsid w:val="005A2A46"/>
    <w:rsid w:val="005A3421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C38"/>
    <w:rsid w:val="005B201C"/>
    <w:rsid w:val="005B2CF4"/>
    <w:rsid w:val="005B2F7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350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159F6"/>
    <w:rsid w:val="006208DB"/>
    <w:rsid w:val="00620F2B"/>
    <w:rsid w:val="0062185C"/>
    <w:rsid w:val="00621B05"/>
    <w:rsid w:val="00621C3A"/>
    <w:rsid w:val="0062357C"/>
    <w:rsid w:val="00625883"/>
    <w:rsid w:val="0062619D"/>
    <w:rsid w:val="006269C2"/>
    <w:rsid w:val="00626D1C"/>
    <w:rsid w:val="00626DEA"/>
    <w:rsid w:val="0062721B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6E90"/>
    <w:rsid w:val="006476C8"/>
    <w:rsid w:val="006500C1"/>
    <w:rsid w:val="00650F0B"/>
    <w:rsid w:val="0065299A"/>
    <w:rsid w:val="00653BA8"/>
    <w:rsid w:val="0065429D"/>
    <w:rsid w:val="0065442D"/>
    <w:rsid w:val="00654948"/>
    <w:rsid w:val="00654E9A"/>
    <w:rsid w:val="00655B16"/>
    <w:rsid w:val="00655E36"/>
    <w:rsid w:val="00656699"/>
    <w:rsid w:val="00656B9E"/>
    <w:rsid w:val="00656C79"/>
    <w:rsid w:val="00660215"/>
    <w:rsid w:val="00660CB2"/>
    <w:rsid w:val="00661118"/>
    <w:rsid w:val="0066190A"/>
    <w:rsid w:val="00662F06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8E3"/>
    <w:rsid w:val="00683216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0EC"/>
    <w:rsid w:val="006951DB"/>
    <w:rsid w:val="00696D9D"/>
    <w:rsid w:val="00696E4F"/>
    <w:rsid w:val="00697873"/>
    <w:rsid w:val="006978FE"/>
    <w:rsid w:val="006A0DAD"/>
    <w:rsid w:val="006A1752"/>
    <w:rsid w:val="006A21F7"/>
    <w:rsid w:val="006A24FB"/>
    <w:rsid w:val="006A3A5F"/>
    <w:rsid w:val="006A3C73"/>
    <w:rsid w:val="006A4C0E"/>
    <w:rsid w:val="006A5133"/>
    <w:rsid w:val="006A5BC8"/>
    <w:rsid w:val="006A5E35"/>
    <w:rsid w:val="006A6BCC"/>
    <w:rsid w:val="006A6D47"/>
    <w:rsid w:val="006A74B5"/>
    <w:rsid w:val="006A77CE"/>
    <w:rsid w:val="006B0C39"/>
    <w:rsid w:val="006B10FF"/>
    <w:rsid w:val="006B250C"/>
    <w:rsid w:val="006B3D6E"/>
    <w:rsid w:val="006B4AE5"/>
    <w:rsid w:val="006B4E5A"/>
    <w:rsid w:val="006B4EAA"/>
    <w:rsid w:val="006B50F9"/>
    <w:rsid w:val="006B5A79"/>
    <w:rsid w:val="006B60DE"/>
    <w:rsid w:val="006B61B3"/>
    <w:rsid w:val="006B6620"/>
    <w:rsid w:val="006B6BBD"/>
    <w:rsid w:val="006B6C85"/>
    <w:rsid w:val="006B6FFA"/>
    <w:rsid w:val="006B7B05"/>
    <w:rsid w:val="006B7B38"/>
    <w:rsid w:val="006B7E1A"/>
    <w:rsid w:val="006C08CF"/>
    <w:rsid w:val="006C1651"/>
    <w:rsid w:val="006C1F39"/>
    <w:rsid w:val="006C2C9F"/>
    <w:rsid w:val="006C41DF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625"/>
    <w:rsid w:val="006E3C31"/>
    <w:rsid w:val="006E3EE9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7016D4"/>
    <w:rsid w:val="00701A77"/>
    <w:rsid w:val="00702207"/>
    <w:rsid w:val="00702C1E"/>
    <w:rsid w:val="00702F95"/>
    <w:rsid w:val="007042D1"/>
    <w:rsid w:val="00704FB9"/>
    <w:rsid w:val="0070565A"/>
    <w:rsid w:val="00705BA2"/>
    <w:rsid w:val="00706B70"/>
    <w:rsid w:val="00707027"/>
    <w:rsid w:val="0070721A"/>
    <w:rsid w:val="00707877"/>
    <w:rsid w:val="0071027D"/>
    <w:rsid w:val="00710D62"/>
    <w:rsid w:val="00714F95"/>
    <w:rsid w:val="007151ED"/>
    <w:rsid w:val="0071642C"/>
    <w:rsid w:val="00716622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378"/>
    <w:rsid w:val="007377D8"/>
    <w:rsid w:val="00737E27"/>
    <w:rsid w:val="00740115"/>
    <w:rsid w:val="00740548"/>
    <w:rsid w:val="007408A9"/>
    <w:rsid w:val="007412AD"/>
    <w:rsid w:val="00741752"/>
    <w:rsid w:val="007420A4"/>
    <w:rsid w:val="007420FD"/>
    <w:rsid w:val="00742E71"/>
    <w:rsid w:val="007434CC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0EC"/>
    <w:rsid w:val="007662C8"/>
    <w:rsid w:val="00766483"/>
    <w:rsid w:val="00766773"/>
    <w:rsid w:val="00766A23"/>
    <w:rsid w:val="00767962"/>
    <w:rsid w:val="007700A6"/>
    <w:rsid w:val="007714CB"/>
    <w:rsid w:val="007714FB"/>
    <w:rsid w:val="00771681"/>
    <w:rsid w:val="00772144"/>
    <w:rsid w:val="00772B27"/>
    <w:rsid w:val="007736DD"/>
    <w:rsid w:val="00774865"/>
    <w:rsid w:val="0077489C"/>
    <w:rsid w:val="00775FBA"/>
    <w:rsid w:val="007764DF"/>
    <w:rsid w:val="00776513"/>
    <w:rsid w:val="00776693"/>
    <w:rsid w:val="0077755F"/>
    <w:rsid w:val="007775E0"/>
    <w:rsid w:val="00777823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F6E"/>
    <w:rsid w:val="007975C7"/>
    <w:rsid w:val="007976C5"/>
    <w:rsid w:val="00797CCD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6301"/>
    <w:rsid w:val="007A65E8"/>
    <w:rsid w:val="007A7065"/>
    <w:rsid w:val="007A75FA"/>
    <w:rsid w:val="007A7CA2"/>
    <w:rsid w:val="007B04A3"/>
    <w:rsid w:val="007B062A"/>
    <w:rsid w:val="007B084B"/>
    <w:rsid w:val="007B0A2F"/>
    <w:rsid w:val="007B1B88"/>
    <w:rsid w:val="007B2080"/>
    <w:rsid w:val="007B42AA"/>
    <w:rsid w:val="007B5455"/>
    <w:rsid w:val="007B6592"/>
    <w:rsid w:val="007B74F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6569"/>
    <w:rsid w:val="007C6B6C"/>
    <w:rsid w:val="007C6C3C"/>
    <w:rsid w:val="007C739D"/>
    <w:rsid w:val="007C7D98"/>
    <w:rsid w:val="007D0254"/>
    <w:rsid w:val="007D0378"/>
    <w:rsid w:val="007D0D48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E17CB"/>
    <w:rsid w:val="007E1821"/>
    <w:rsid w:val="007E18CC"/>
    <w:rsid w:val="007E1D10"/>
    <w:rsid w:val="007E1F65"/>
    <w:rsid w:val="007E2730"/>
    <w:rsid w:val="007E3672"/>
    <w:rsid w:val="007E36C7"/>
    <w:rsid w:val="007E3976"/>
    <w:rsid w:val="007E3D77"/>
    <w:rsid w:val="007E4113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85A"/>
    <w:rsid w:val="00804937"/>
    <w:rsid w:val="00805723"/>
    <w:rsid w:val="00805A97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548"/>
    <w:rsid w:val="00830D72"/>
    <w:rsid w:val="00830DCD"/>
    <w:rsid w:val="008310D1"/>
    <w:rsid w:val="00832C4D"/>
    <w:rsid w:val="00832D9C"/>
    <w:rsid w:val="00832F8B"/>
    <w:rsid w:val="008349F7"/>
    <w:rsid w:val="00835FA7"/>
    <w:rsid w:val="00836FC2"/>
    <w:rsid w:val="00840D34"/>
    <w:rsid w:val="00840DDC"/>
    <w:rsid w:val="00841576"/>
    <w:rsid w:val="0084253E"/>
    <w:rsid w:val="00842A37"/>
    <w:rsid w:val="00842DA1"/>
    <w:rsid w:val="00843EA6"/>
    <w:rsid w:val="00844555"/>
    <w:rsid w:val="008447DF"/>
    <w:rsid w:val="00844D4C"/>
    <w:rsid w:val="00844DED"/>
    <w:rsid w:val="00845606"/>
    <w:rsid w:val="00846E78"/>
    <w:rsid w:val="0084739C"/>
    <w:rsid w:val="008506F8"/>
    <w:rsid w:val="0085254F"/>
    <w:rsid w:val="00853573"/>
    <w:rsid w:val="0085364B"/>
    <w:rsid w:val="00853CC3"/>
    <w:rsid w:val="008542B3"/>
    <w:rsid w:val="00855125"/>
    <w:rsid w:val="00855BFD"/>
    <w:rsid w:val="0085611B"/>
    <w:rsid w:val="008561D4"/>
    <w:rsid w:val="00856FB6"/>
    <w:rsid w:val="00857B78"/>
    <w:rsid w:val="00857E26"/>
    <w:rsid w:val="00860EDF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32C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B14"/>
    <w:rsid w:val="00880FBF"/>
    <w:rsid w:val="0088170F"/>
    <w:rsid w:val="00881D4F"/>
    <w:rsid w:val="00882324"/>
    <w:rsid w:val="00882E73"/>
    <w:rsid w:val="00882EF8"/>
    <w:rsid w:val="00883336"/>
    <w:rsid w:val="00883D2D"/>
    <w:rsid w:val="0088408C"/>
    <w:rsid w:val="008846AC"/>
    <w:rsid w:val="008846B0"/>
    <w:rsid w:val="00884E0B"/>
    <w:rsid w:val="008857FC"/>
    <w:rsid w:val="008863D3"/>
    <w:rsid w:val="0088770B"/>
    <w:rsid w:val="00891769"/>
    <w:rsid w:val="00891DAC"/>
    <w:rsid w:val="008925AD"/>
    <w:rsid w:val="0089368C"/>
    <w:rsid w:val="008937E5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5A12"/>
    <w:rsid w:val="008A5A79"/>
    <w:rsid w:val="008A67A8"/>
    <w:rsid w:val="008A6A24"/>
    <w:rsid w:val="008A6F0E"/>
    <w:rsid w:val="008A72DC"/>
    <w:rsid w:val="008A74F3"/>
    <w:rsid w:val="008B3E00"/>
    <w:rsid w:val="008B40C7"/>
    <w:rsid w:val="008B4679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235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D7E27"/>
    <w:rsid w:val="008E07F4"/>
    <w:rsid w:val="008E0983"/>
    <w:rsid w:val="008E2353"/>
    <w:rsid w:val="008E2DCC"/>
    <w:rsid w:val="008E2EF5"/>
    <w:rsid w:val="008E3714"/>
    <w:rsid w:val="008E3C47"/>
    <w:rsid w:val="008E3FEB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2BB"/>
    <w:rsid w:val="008F057D"/>
    <w:rsid w:val="008F0CEF"/>
    <w:rsid w:val="008F1897"/>
    <w:rsid w:val="008F2124"/>
    <w:rsid w:val="008F246D"/>
    <w:rsid w:val="008F2687"/>
    <w:rsid w:val="008F29F7"/>
    <w:rsid w:val="008F2A14"/>
    <w:rsid w:val="008F3987"/>
    <w:rsid w:val="008F403A"/>
    <w:rsid w:val="008F41EF"/>
    <w:rsid w:val="008F43C8"/>
    <w:rsid w:val="008F4466"/>
    <w:rsid w:val="008F49EE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CAA"/>
    <w:rsid w:val="00903F38"/>
    <w:rsid w:val="0090442C"/>
    <w:rsid w:val="00905D7F"/>
    <w:rsid w:val="00906088"/>
    <w:rsid w:val="00906A91"/>
    <w:rsid w:val="00906E72"/>
    <w:rsid w:val="00906FDA"/>
    <w:rsid w:val="0091016E"/>
    <w:rsid w:val="00910631"/>
    <w:rsid w:val="00911941"/>
    <w:rsid w:val="0091271B"/>
    <w:rsid w:val="00913C33"/>
    <w:rsid w:val="009158A8"/>
    <w:rsid w:val="00917581"/>
    <w:rsid w:val="00917A41"/>
    <w:rsid w:val="00922A33"/>
    <w:rsid w:val="00922C75"/>
    <w:rsid w:val="00923669"/>
    <w:rsid w:val="00924A90"/>
    <w:rsid w:val="009262E4"/>
    <w:rsid w:val="00930098"/>
    <w:rsid w:val="009301E5"/>
    <w:rsid w:val="0093061F"/>
    <w:rsid w:val="009327E3"/>
    <w:rsid w:val="00932B95"/>
    <w:rsid w:val="00932C98"/>
    <w:rsid w:val="009331D6"/>
    <w:rsid w:val="0093433B"/>
    <w:rsid w:val="009352D1"/>
    <w:rsid w:val="0093592C"/>
    <w:rsid w:val="00936514"/>
    <w:rsid w:val="00936ACB"/>
    <w:rsid w:val="00936B41"/>
    <w:rsid w:val="00936ECB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416E"/>
    <w:rsid w:val="009542D3"/>
    <w:rsid w:val="009544B9"/>
    <w:rsid w:val="0095470F"/>
    <w:rsid w:val="00954ACF"/>
    <w:rsid w:val="00954DC3"/>
    <w:rsid w:val="00954EBF"/>
    <w:rsid w:val="00954FEA"/>
    <w:rsid w:val="00955827"/>
    <w:rsid w:val="00955B04"/>
    <w:rsid w:val="0095611F"/>
    <w:rsid w:val="00957256"/>
    <w:rsid w:val="009576FC"/>
    <w:rsid w:val="00957CC4"/>
    <w:rsid w:val="00957D2E"/>
    <w:rsid w:val="00960821"/>
    <w:rsid w:val="00961564"/>
    <w:rsid w:val="00961C18"/>
    <w:rsid w:val="00962661"/>
    <w:rsid w:val="0096268A"/>
    <w:rsid w:val="00962D15"/>
    <w:rsid w:val="009631D3"/>
    <w:rsid w:val="0096350B"/>
    <w:rsid w:val="00963B95"/>
    <w:rsid w:val="00964CFB"/>
    <w:rsid w:val="00964D6C"/>
    <w:rsid w:val="00965451"/>
    <w:rsid w:val="00965463"/>
    <w:rsid w:val="00966BD8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33C"/>
    <w:rsid w:val="00977C70"/>
    <w:rsid w:val="0098135C"/>
    <w:rsid w:val="00981527"/>
    <w:rsid w:val="009815C6"/>
    <w:rsid w:val="009816AA"/>
    <w:rsid w:val="00981A31"/>
    <w:rsid w:val="00982FEC"/>
    <w:rsid w:val="00983D1F"/>
    <w:rsid w:val="00983F46"/>
    <w:rsid w:val="009848D9"/>
    <w:rsid w:val="00984BF3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AF6"/>
    <w:rsid w:val="00997FD7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580"/>
    <w:rsid w:val="009A767E"/>
    <w:rsid w:val="009B0264"/>
    <w:rsid w:val="009B043B"/>
    <w:rsid w:val="009B177E"/>
    <w:rsid w:val="009B1DFF"/>
    <w:rsid w:val="009B2031"/>
    <w:rsid w:val="009B20C4"/>
    <w:rsid w:val="009B212A"/>
    <w:rsid w:val="009B2560"/>
    <w:rsid w:val="009B2FF4"/>
    <w:rsid w:val="009B3457"/>
    <w:rsid w:val="009B53B5"/>
    <w:rsid w:val="009B54DA"/>
    <w:rsid w:val="009B6A61"/>
    <w:rsid w:val="009B6E83"/>
    <w:rsid w:val="009B7A68"/>
    <w:rsid w:val="009B7B50"/>
    <w:rsid w:val="009B7B7F"/>
    <w:rsid w:val="009C08A1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6EEF"/>
    <w:rsid w:val="009D74A5"/>
    <w:rsid w:val="009D76C2"/>
    <w:rsid w:val="009D78A6"/>
    <w:rsid w:val="009D7EFE"/>
    <w:rsid w:val="009E137E"/>
    <w:rsid w:val="009E1AB9"/>
    <w:rsid w:val="009E1D53"/>
    <w:rsid w:val="009E26F4"/>
    <w:rsid w:val="009E4CE3"/>
    <w:rsid w:val="009E504A"/>
    <w:rsid w:val="009E588B"/>
    <w:rsid w:val="009E6AA9"/>
    <w:rsid w:val="009E6ED8"/>
    <w:rsid w:val="009E7818"/>
    <w:rsid w:val="009E7F4E"/>
    <w:rsid w:val="009F06A7"/>
    <w:rsid w:val="009F2C5C"/>
    <w:rsid w:val="009F3234"/>
    <w:rsid w:val="009F34EB"/>
    <w:rsid w:val="009F35D2"/>
    <w:rsid w:val="009F35EC"/>
    <w:rsid w:val="009F3A71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107FF"/>
    <w:rsid w:val="00A122F1"/>
    <w:rsid w:val="00A12881"/>
    <w:rsid w:val="00A12BA0"/>
    <w:rsid w:val="00A13971"/>
    <w:rsid w:val="00A13A0C"/>
    <w:rsid w:val="00A13BD2"/>
    <w:rsid w:val="00A15E05"/>
    <w:rsid w:val="00A160A6"/>
    <w:rsid w:val="00A1654E"/>
    <w:rsid w:val="00A205D3"/>
    <w:rsid w:val="00A2125E"/>
    <w:rsid w:val="00A21CA7"/>
    <w:rsid w:val="00A21ED7"/>
    <w:rsid w:val="00A21EE9"/>
    <w:rsid w:val="00A22B95"/>
    <w:rsid w:val="00A234FC"/>
    <w:rsid w:val="00A23901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71F"/>
    <w:rsid w:val="00A5521E"/>
    <w:rsid w:val="00A555C4"/>
    <w:rsid w:val="00A56813"/>
    <w:rsid w:val="00A569F5"/>
    <w:rsid w:val="00A56CE8"/>
    <w:rsid w:val="00A57021"/>
    <w:rsid w:val="00A57569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7D48"/>
    <w:rsid w:val="00A70A32"/>
    <w:rsid w:val="00A71CCB"/>
    <w:rsid w:val="00A71D15"/>
    <w:rsid w:val="00A72636"/>
    <w:rsid w:val="00A727E3"/>
    <w:rsid w:val="00A72A5D"/>
    <w:rsid w:val="00A72D9D"/>
    <w:rsid w:val="00A73252"/>
    <w:rsid w:val="00A744C3"/>
    <w:rsid w:val="00A74955"/>
    <w:rsid w:val="00A74F66"/>
    <w:rsid w:val="00A753EA"/>
    <w:rsid w:val="00A757E7"/>
    <w:rsid w:val="00A7592E"/>
    <w:rsid w:val="00A77772"/>
    <w:rsid w:val="00A777E2"/>
    <w:rsid w:val="00A802D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99B"/>
    <w:rsid w:val="00A90AA8"/>
    <w:rsid w:val="00A90FF1"/>
    <w:rsid w:val="00A91C6E"/>
    <w:rsid w:val="00A91E82"/>
    <w:rsid w:val="00A94413"/>
    <w:rsid w:val="00A945AD"/>
    <w:rsid w:val="00A946A8"/>
    <w:rsid w:val="00A94B65"/>
    <w:rsid w:val="00A94DA1"/>
    <w:rsid w:val="00A94DD8"/>
    <w:rsid w:val="00A959F4"/>
    <w:rsid w:val="00A97640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848"/>
    <w:rsid w:val="00AA4866"/>
    <w:rsid w:val="00AA5CC6"/>
    <w:rsid w:val="00AA5FF3"/>
    <w:rsid w:val="00AA710F"/>
    <w:rsid w:val="00AA7650"/>
    <w:rsid w:val="00AB144D"/>
    <w:rsid w:val="00AB14FD"/>
    <w:rsid w:val="00AB158E"/>
    <w:rsid w:val="00AB1E8B"/>
    <w:rsid w:val="00AB26ED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6A00"/>
    <w:rsid w:val="00AC73EE"/>
    <w:rsid w:val="00AC7B11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2A91"/>
    <w:rsid w:val="00AE2F93"/>
    <w:rsid w:val="00AE335F"/>
    <w:rsid w:val="00AE34B5"/>
    <w:rsid w:val="00AE4CEE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5E7"/>
    <w:rsid w:val="00B06783"/>
    <w:rsid w:val="00B07582"/>
    <w:rsid w:val="00B113F0"/>
    <w:rsid w:val="00B114B7"/>
    <w:rsid w:val="00B12982"/>
    <w:rsid w:val="00B12C06"/>
    <w:rsid w:val="00B12D8D"/>
    <w:rsid w:val="00B13398"/>
    <w:rsid w:val="00B13DD4"/>
    <w:rsid w:val="00B13F72"/>
    <w:rsid w:val="00B151AE"/>
    <w:rsid w:val="00B1590D"/>
    <w:rsid w:val="00B16BCF"/>
    <w:rsid w:val="00B200C7"/>
    <w:rsid w:val="00B21023"/>
    <w:rsid w:val="00B21920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308F9"/>
    <w:rsid w:val="00B30D50"/>
    <w:rsid w:val="00B3161A"/>
    <w:rsid w:val="00B31894"/>
    <w:rsid w:val="00B31B6A"/>
    <w:rsid w:val="00B32E92"/>
    <w:rsid w:val="00B332F5"/>
    <w:rsid w:val="00B3355F"/>
    <w:rsid w:val="00B33BEB"/>
    <w:rsid w:val="00B3451D"/>
    <w:rsid w:val="00B35949"/>
    <w:rsid w:val="00B361A3"/>
    <w:rsid w:val="00B36AB3"/>
    <w:rsid w:val="00B36E05"/>
    <w:rsid w:val="00B36EC5"/>
    <w:rsid w:val="00B378FE"/>
    <w:rsid w:val="00B41139"/>
    <w:rsid w:val="00B41383"/>
    <w:rsid w:val="00B43191"/>
    <w:rsid w:val="00B44231"/>
    <w:rsid w:val="00B44DB1"/>
    <w:rsid w:val="00B462A2"/>
    <w:rsid w:val="00B52453"/>
    <w:rsid w:val="00B52C97"/>
    <w:rsid w:val="00B5389D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37A"/>
    <w:rsid w:val="00B6324B"/>
    <w:rsid w:val="00B63268"/>
    <w:rsid w:val="00B633D8"/>
    <w:rsid w:val="00B63E23"/>
    <w:rsid w:val="00B649B9"/>
    <w:rsid w:val="00B64EF1"/>
    <w:rsid w:val="00B65265"/>
    <w:rsid w:val="00B6530D"/>
    <w:rsid w:val="00B656D7"/>
    <w:rsid w:val="00B65AE1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D5"/>
    <w:rsid w:val="00B8595E"/>
    <w:rsid w:val="00B866E3"/>
    <w:rsid w:val="00B86887"/>
    <w:rsid w:val="00B8742E"/>
    <w:rsid w:val="00B90289"/>
    <w:rsid w:val="00B90483"/>
    <w:rsid w:val="00B90F86"/>
    <w:rsid w:val="00B916FC"/>
    <w:rsid w:val="00B91E2C"/>
    <w:rsid w:val="00B92AE4"/>
    <w:rsid w:val="00B937C1"/>
    <w:rsid w:val="00B93C3E"/>
    <w:rsid w:val="00B94107"/>
    <w:rsid w:val="00B949B7"/>
    <w:rsid w:val="00B956C7"/>
    <w:rsid w:val="00B95AB9"/>
    <w:rsid w:val="00B95C71"/>
    <w:rsid w:val="00B97A8E"/>
    <w:rsid w:val="00BA0EC7"/>
    <w:rsid w:val="00BA104A"/>
    <w:rsid w:val="00BA1A4B"/>
    <w:rsid w:val="00BA1A82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762"/>
    <w:rsid w:val="00BA6C46"/>
    <w:rsid w:val="00BA6F72"/>
    <w:rsid w:val="00BB0468"/>
    <w:rsid w:val="00BB08A6"/>
    <w:rsid w:val="00BB1033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2A8"/>
    <w:rsid w:val="00BC078D"/>
    <w:rsid w:val="00BC0A33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65DC"/>
    <w:rsid w:val="00BE0B33"/>
    <w:rsid w:val="00BE0D34"/>
    <w:rsid w:val="00BE1251"/>
    <w:rsid w:val="00BE132D"/>
    <w:rsid w:val="00BE18FF"/>
    <w:rsid w:val="00BE1A75"/>
    <w:rsid w:val="00BE1B6D"/>
    <w:rsid w:val="00BE281F"/>
    <w:rsid w:val="00BE5411"/>
    <w:rsid w:val="00BE5520"/>
    <w:rsid w:val="00BE5D2F"/>
    <w:rsid w:val="00BE6628"/>
    <w:rsid w:val="00BE6EA6"/>
    <w:rsid w:val="00BE732C"/>
    <w:rsid w:val="00BF21D2"/>
    <w:rsid w:val="00BF25A8"/>
    <w:rsid w:val="00BF29D8"/>
    <w:rsid w:val="00BF3085"/>
    <w:rsid w:val="00BF362D"/>
    <w:rsid w:val="00BF4511"/>
    <w:rsid w:val="00BF48E0"/>
    <w:rsid w:val="00BF4BA0"/>
    <w:rsid w:val="00BF57D5"/>
    <w:rsid w:val="00BF5962"/>
    <w:rsid w:val="00BF77A0"/>
    <w:rsid w:val="00C004F3"/>
    <w:rsid w:val="00C008B2"/>
    <w:rsid w:val="00C01592"/>
    <w:rsid w:val="00C02433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4B8B"/>
    <w:rsid w:val="00C064E9"/>
    <w:rsid w:val="00C06DBD"/>
    <w:rsid w:val="00C07564"/>
    <w:rsid w:val="00C076F0"/>
    <w:rsid w:val="00C10882"/>
    <w:rsid w:val="00C114C9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5437"/>
    <w:rsid w:val="00C170E2"/>
    <w:rsid w:val="00C17C1A"/>
    <w:rsid w:val="00C20292"/>
    <w:rsid w:val="00C211D2"/>
    <w:rsid w:val="00C2155B"/>
    <w:rsid w:val="00C218B1"/>
    <w:rsid w:val="00C23206"/>
    <w:rsid w:val="00C232C1"/>
    <w:rsid w:val="00C23583"/>
    <w:rsid w:val="00C24081"/>
    <w:rsid w:val="00C241D3"/>
    <w:rsid w:val="00C24FAF"/>
    <w:rsid w:val="00C25281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E23"/>
    <w:rsid w:val="00C47F88"/>
    <w:rsid w:val="00C50E13"/>
    <w:rsid w:val="00C520DC"/>
    <w:rsid w:val="00C521F8"/>
    <w:rsid w:val="00C535F7"/>
    <w:rsid w:val="00C54E5D"/>
    <w:rsid w:val="00C5616A"/>
    <w:rsid w:val="00C565BA"/>
    <w:rsid w:val="00C579AB"/>
    <w:rsid w:val="00C60C01"/>
    <w:rsid w:val="00C60C0D"/>
    <w:rsid w:val="00C614D3"/>
    <w:rsid w:val="00C62148"/>
    <w:rsid w:val="00C62808"/>
    <w:rsid w:val="00C63273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4920"/>
    <w:rsid w:val="00C75E75"/>
    <w:rsid w:val="00C77953"/>
    <w:rsid w:val="00C8115E"/>
    <w:rsid w:val="00C812A5"/>
    <w:rsid w:val="00C81A97"/>
    <w:rsid w:val="00C8208E"/>
    <w:rsid w:val="00C836E4"/>
    <w:rsid w:val="00C85173"/>
    <w:rsid w:val="00C8607E"/>
    <w:rsid w:val="00C86DA3"/>
    <w:rsid w:val="00C87742"/>
    <w:rsid w:val="00C87E12"/>
    <w:rsid w:val="00C87F8C"/>
    <w:rsid w:val="00C90563"/>
    <w:rsid w:val="00C907D7"/>
    <w:rsid w:val="00C92763"/>
    <w:rsid w:val="00C92EA7"/>
    <w:rsid w:val="00C93020"/>
    <w:rsid w:val="00C93995"/>
    <w:rsid w:val="00C93AB7"/>
    <w:rsid w:val="00C947A4"/>
    <w:rsid w:val="00C94837"/>
    <w:rsid w:val="00C95F3E"/>
    <w:rsid w:val="00C95F4C"/>
    <w:rsid w:val="00C970A7"/>
    <w:rsid w:val="00C97F6F"/>
    <w:rsid w:val="00CA09D1"/>
    <w:rsid w:val="00CA1438"/>
    <w:rsid w:val="00CA1A98"/>
    <w:rsid w:val="00CA246A"/>
    <w:rsid w:val="00CA253A"/>
    <w:rsid w:val="00CA3BA0"/>
    <w:rsid w:val="00CA3DF0"/>
    <w:rsid w:val="00CA4D13"/>
    <w:rsid w:val="00CA5459"/>
    <w:rsid w:val="00CA5B25"/>
    <w:rsid w:val="00CA7103"/>
    <w:rsid w:val="00CA73D1"/>
    <w:rsid w:val="00CA78B1"/>
    <w:rsid w:val="00CA79E6"/>
    <w:rsid w:val="00CB0367"/>
    <w:rsid w:val="00CB0C4B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CB4"/>
    <w:rsid w:val="00CB6A14"/>
    <w:rsid w:val="00CB6F2F"/>
    <w:rsid w:val="00CC0D5D"/>
    <w:rsid w:val="00CC1121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685D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63AF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E3B"/>
    <w:rsid w:val="00D341DD"/>
    <w:rsid w:val="00D358C8"/>
    <w:rsid w:val="00D35EF0"/>
    <w:rsid w:val="00D374AF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45E9"/>
    <w:rsid w:val="00D55A37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B44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BD0"/>
    <w:rsid w:val="00D80DA6"/>
    <w:rsid w:val="00D80F04"/>
    <w:rsid w:val="00D810C7"/>
    <w:rsid w:val="00D81ADE"/>
    <w:rsid w:val="00D833A2"/>
    <w:rsid w:val="00D8424E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B14"/>
    <w:rsid w:val="00DA1470"/>
    <w:rsid w:val="00DA1BD3"/>
    <w:rsid w:val="00DA2665"/>
    <w:rsid w:val="00DA2914"/>
    <w:rsid w:val="00DA42A8"/>
    <w:rsid w:val="00DA4DFC"/>
    <w:rsid w:val="00DA55FA"/>
    <w:rsid w:val="00DA5D64"/>
    <w:rsid w:val="00DA74AE"/>
    <w:rsid w:val="00DB0709"/>
    <w:rsid w:val="00DB0DC2"/>
    <w:rsid w:val="00DB0F53"/>
    <w:rsid w:val="00DB1288"/>
    <w:rsid w:val="00DB1F6F"/>
    <w:rsid w:val="00DB29E1"/>
    <w:rsid w:val="00DB2A16"/>
    <w:rsid w:val="00DB2C4E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737"/>
    <w:rsid w:val="00DC4C02"/>
    <w:rsid w:val="00DC502F"/>
    <w:rsid w:val="00DC5291"/>
    <w:rsid w:val="00DC5602"/>
    <w:rsid w:val="00DC672D"/>
    <w:rsid w:val="00DC6E4D"/>
    <w:rsid w:val="00DC6E65"/>
    <w:rsid w:val="00DC7931"/>
    <w:rsid w:val="00DC7A05"/>
    <w:rsid w:val="00DD013E"/>
    <w:rsid w:val="00DD01D1"/>
    <w:rsid w:val="00DD0762"/>
    <w:rsid w:val="00DD0B3C"/>
    <w:rsid w:val="00DD0DD2"/>
    <w:rsid w:val="00DD0E93"/>
    <w:rsid w:val="00DD1047"/>
    <w:rsid w:val="00DD1116"/>
    <w:rsid w:val="00DD142D"/>
    <w:rsid w:val="00DD1B2E"/>
    <w:rsid w:val="00DD22C4"/>
    <w:rsid w:val="00DD3A49"/>
    <w:rsid w:val="00DD4763"/>
    <w:rsid w:val="00DD61D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526B"/>
    <w:rsid w:val="00DE5817"/>
    <w:rsid w:val="00DE5D1B"/>
    <w:rsid w:val="00DE6649"/>
    <w:rsid w:val="00DE6F03"/>
    <w:rsid w:val="00DE6F44"/>
    <w:rsid w:val="00DE7861"/>
    <w:rsid w:val="00DE7A05"/>
    <w:rsid w:val="00DF0DED"/>
    <w:rsid w:val="00DF0FE6"/>
    <w:rsid w:val="00DF10FB"/>
    <w:rsid w:val="00DF1816"/>
    <w:rsid w:val="00DF2CE7"/>
    <w:rsid w:val="00DF4D63"/>
    <w:rsid w:val="00DF5745"/>
    <w:rsid w:val="00DF5A26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814"/>
    <w:rsid w:val="00E16ACA"/>
    <w:rsid w:val="00E17EBE"/>
    <w:rsid w:val="00E20CD9"/>
    <w:rsid w:val="00E21057"/>
    <w:rsid w:val="00E21479"/>
    <w:rsid w:val="00E21C00"/>
    <w:rsid w:val="00E22105"/>
    <w:rsid w:val="00E23FA3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D4D"/>
    <w:rsid w:val="00E34EDC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51389"/>
    <w:rsid w:val="00E51D3B"/>
    <w:rsid w:val="00E526CB"/>
    <w:rsid w:val="00E527E6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67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3A3C"/>
    <w:rsid w:val="00E94C71"/>
    <w:rsid w:val="00E94E59"/>
    <w:rsid w:val="00E95C94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A7FD9"/>
    <w:rsid w:val="00EB0D09"/>
    <w:rsid w:val="00EB1346"/>
    <w:rsid w:val="00EB224A"/>
    <w:rsid w:val="00EB2589"/>
    <w:rsid w:val="00EB48EE"/>
    <w:rsid w:val="00EB55A8"/>
    <w:rsid w:val="00EB5F35"/>
    <w:rsid w:val="00EB6677"/>
    <w:rsid w:val="00EB7020"/>
    <w:rsid w:val="00EB773D"/>
    <w:rsid w:val="00EB779D"/>
    <w:rsid w:val="00EB7B27"/>
    <w:rsid w:val="00EB7B6E"/>
    <w:rsid w:val="00EC2E5C"/>
    <w:rsid w:val="00EC33F4"/>
    <w:rsid w:val="00EC3A78"/>
    <w:rsid w:val="00EC3DEC"/>
    <w:rsid w:val="00EC46D6"/>
    <w:rsid w:val="00EC4C85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F0A"/>
    <w:rsid w:val="00EE1BF4"/>
    <w:rsid w:val="00EE20E6"/>
    <w:rsid w:val="00EE223D"/>
    <w:rsid w:val="00EE2896"/>
    <w:rsid w:val="00EE2CD1"/>
    <w:rsid w:val="00EE3558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6B91"/>
    <w:rsid w:val="00F2715E"/>
    <w:rsid w:val="00F27C83"/>
    <w:rsid w:val="00F306FA"/>
    <w:rsid w:val="00F30F67"/>
    <w:rsid w:val="00F32A97"/>
    <w:rsid w:val="00F33D33"/>
    <w:rsid w:val="00F34A69"/>
    <w:rsid w:val="00F34F76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17FD"/>
    <w:rsid w:val="00F4565D"/>
    <w:rsid w:val="00F45FC9"/>
    <w:rsid w:val="00F46E50"/>
    <w:rsid w:val="00F502DD"/>
    <w:rsid w:val="00F50A31"/>
    <w:rsid w:val="00F51672"/>
    <w:rsid w:val="00F5221E"/>
    <w:rsid w:val="00F52366"/>
    <w:rsid w:val="00F52651"/>
    <w:rsid w:val="00F529C6"/>
    <w:rsid w:val="00F52E6D"/>
    <w:rsid w:val="00F53024"/>
    <w:rsid w:val="00F533C9"/>
    <w:rsid w:val="00F53413"/>
    <w:rsid w:val="00F537B4"/>
    <w:rsid w:val="00F55D11"/>
    <w:rsid w:val="00F561BD"/>
    <w:rsid w:val="00F5685E"/>
    <w:rsid w:val="00F56FB7"/>
    <w:rsid w:val="00F57538"/>
    <w:rsid w:val="00F57C1B"/>
    <w:rsid w:val="00F600BB"/>
    <w:rsid w:val="00F60B17"/>
    <w:rsid w:val="00F616C9"/>
    <w:rsid w:val="00F61828"/>
    <w:rsid w:val="00F61A8C"/>
    <w:rsid w:val="00F61C07"/>
    <w:rsid w:val="00F625A6"/>
    <w:rsid w:val="00F627AE"/>
    <w:rsid w:val="00F63671"/>
    <w:rsid w:val="00F63B2C"/>
    <w:rsid w:val="00F645F9"/>
    <w:rsid w:val="00F64735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0FC"/>
    <w:rsid w:val="00F7338A"/>
    <w:rsid w:val="00F73E2F"/>
    <w:rsid w:val="00F742A3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69AD"/>
    <w:rsid w:val="00F8752C"/>
    <w:rsid w:val="00F87933"/>
    <w:rsid w:val="00F87E12"/>
    <w:rsid w:val="00F87F79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30BD"/>
    <w:rsid w:val="00FA3757"/>
    <w:rsid w:val="00FA3DC9"/>
    <w:rsid w:val="00FA461F"/>
    <w:rsid w:val="00FA4978"/>
    <w:rsid w:val="00FA50C7"/>
    <w:rsid w:val="00FA5952"/>
    <w:rsid w:val="00FA5D72"/>
    <w:rsid w:val="00FA5E3D"/>
    <w:rsid w:val="00FA5FCA"/>
    <w:rsid w:val="00FA68C7"/>
    <w:rsid w:val="00FB2AF1"/>
    <w:rsid w:val="00FB31AE"/>
    <w:rsid w:val="00FB3EB5"/>
    <w:rsid w:val="00FB4678"/>
    <w:rsid w:val="00FB50F9"/>
    <w:rsid w:val="00FB6181"/>
    <w:rsid w:val="00FB7021"/>
    <w:rsid w:val="00FB73E3"/>
    <w:rsid w:val="00FB7D15"/>
    <w:rsid w:val="00FC09B6"/>
    <w:rsid w:val="00FC0C24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E3F"/>
    <w:rsid w:val="00FE3F87"/>
    <w:rsid w:val="00FE4B37"/>
    <w:rsid w:val="00FE51AB"/>
    <w:rsid w:val="00FE573D"/>
    <w:rsid w:val="00FE5FCE"/>
    <w:rsid w:val="00FE6A73"/>
    <w:rsid w:val="00FE76C4"/>
    <w:rsid w:val="00FF040F"/>
    <w:rsid w:val="00FF09F3"/>
    <w:rsid w:val="00FF0A42"/>
    <w:rsid w:val="00FF1FC0"/>
    <w:rsid w:val="00FF2710"/>
    <w:rsid w:val="00FF3BC1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1E31C6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0685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0685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0685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rsid w:val="006950EC"/>
    <w:rPr>
      <w:rFonts w:asciiTheme="minorHAnsi" w:eastAsiaTheme="minorEastAsia" w:hAnsiTheme="minorHAnsi" w:cstheme="minorBid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3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4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4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3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DBC60A1-09AD-4A67-9015-DADB5D6AF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1057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2017-10-02T19:10:00Z</dcterms:modified>
</cp:coreProperties>
</file>